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BBA2CE" w14:textId="77777777" w:rsidR="00E21EE6" w:rsidRPr="003B2B66" w:rsidRDefault="00E21EE6" w:rsidP="00E21EE6">
      <w:pPr>
        <w:shd w:val="clear" w:color="auto" w:fill="FFFFFF"/>
        <w:ind w:right="72"/>
        <w:jc w:val="right"/>
        <w:rPr>
          <w:bCs w:val="0"/>
          <w:i/>
          <w:color w:val="000000"/>
          <w:spacing w:val="-5"/>
          <w:sz w:val="24"/>
          <w:szCs w:val="24"/>
          <w:u w:val="single"/>
        </w:rPr>
      </w:pPr>
      <w:r>
        <w:rPr>
          <w:bCs w:val="0"/>
          <w:i/>
          <w:color w:val="000000"/>
          <w:spacing w:val="-5"/>
          <w:sz w:val="24"/>
          <w:szCs w:val="24"/>
          <w:u w:val="single"/>
        </w:rPr>
        <w:t>ПРОЕКТ!</w:t>
      </w:r>
    </w:p>
    <w:p w14:paraId="57618723" w14:textId="77777777" w:rsidR="00E21EE6" w:rsidRDefault="00E21EE6" w:rsidP="00E21EE6">
      <w:pPr>
        <w:shd w:val="clear" w:color="auto" w:fill="FFFFFF"/>
        <w:ind w:right="72"/>
        <w:jc w:val="center"/>
        <w:rPr>
          <w:b/>
          <w:bCs w:val="0"/>
          <w:color w:val="000000"/>
          <w:spacing w:val="-5"/>
          <w:sz w:val="24"/>
          <w:szCs w:val="24"/>
        </w:rPr>
      </w:pPr>
    </w:p>
    <w:p w14:paraId="538A1C6F" w14:textId="77777777" w:rsidR="00E21EE6" w:rsidRDefault="00E21EE6" w:rsidP="00E21EE6">
      <w:pPr>
        <w:shd w:val="clear" w:color="auto" w:fill="FFFFFF"/>
        <w:ind w:right="72"/>
        <w:jc w:val="center"/>
        <w:rPr>
          <w:b/>
          <w:bCs w:val="0"/>
          <w:color w:val="000000"/>
          <w:spacing w:val="-5"/>
          <w:sz w:val="24"/>
          <w:szCs w:val="24"/>
        </w:rPr>
      </w:pPr>
      <w:r w:rsidRPr="00F665A3">
        <w:rPr>
          <w:b/>
          <w:bCs w:val="0"/>
          <w:color w:val="000000"/>
          <w:spacing w:val="-5"/>
          <w:sz w:val="24"/>
          <w:szCs w:val="24"/>
        </w:rPr>
        <w:t>ПРЕДВАРИТЕЛЕН ДОГОВОР</w:t>
      </w:r>
      <w:r>
        <w:rPr>
          <w:b/>
          <w:bCs w:val="0"/>
          <w:color w:val="000000"/>
          <w:spacing w:val="-5"/>
          <w:sz w:val="24"/>
          <w:szCs w:val="24"/>
        </w:rPr>
        <w:t xml:space="preserve"> ПО ЧЛ. 19 ОТ ЗАКОНА ЗА ЗАДЪЛЖЕНИЯТА И ДОГОВОРИТЕ,</w:t>
      </w:r>
      <w:r w:rsidRPr="001046E0">
        <w:rPr>
          <w:b/>
          <w:bCs w:val="0"/>
          <w:color w:val="000000"/>
          <w:spacing w:val="-5"/>
          <w:sz w:val="24"/>
          <w:szCs w:val="24"/>
        </w:rPr>
        <w:t xml:space="preserve"> </w:t>
      </w:r>
      <w:r w:rsidRPr="003912A5">
        <w:rPr>
          <w:b/>
          <w:bCs w:val="0"/>
          <w:color w:val="000000"/>
          <w:spacing w:val="-5"/>
          <w:sz w:val="24"/>
          <w:szCs w:val="24"/>
        </w:rPr>
        <w:t xml:space="preserve">ЗА </w:t>
      </w:r>
      <w:r>
        <w:rPr>
          <w:b/>
          <w:bCs w:val="0"/>
          <w:color w:val="000000"/>
          <w:spacing w:val="-5"/>
          <w:sz w:val="24"/>
          <w:szCs w:val="24"/>
        </w:rPr>
        <w:t>ПОКУПКО-ПРОДАЖБА</w:t>
      </w:r>
      <w:r w:rsidRPr="003912A5">
        <w:rPr>
          <w:b/>
          <w:bCs w:val="0"/>
          <w:color w:val="000000"/>
          <w:spacing w:val="-5"/>
          <w:sz w:val="24"/>
          <w:szCs w:val="24"/>
        </w:rPr>
        <w:t xml:space="preserve"> НА НЕДВИЖИМ ИМОТ</w:t>
      </w:r>
    </w:p>
    <w:p w14:paraId="7471BC8A" w14:textId="77777777" w:rsidR="00E21EE6" w:rsidRPr="00A877E9" w:rsidRDefault="00E21EE6" w:rsidP="00E21EE6">
      <w:pPr>
        <w:shd w:val="clear" w:color="auto" w:fill="FFFFFF"/>
        <w:ind w:right="72"/>
        <w:jc w:val="center"/>
        <w:rPr>
          <w:b/>
          <w:color w:val="000000"/>
          <w:spacing w:val="-5"/>
          <w:sz w:val="24"/>
          <w:szCs w:val="24"/>
        </w:rPr>
      </w:pPr>
    </w:p>
    <w:p w14:paraId="4A5B01C1" w14:textId="77777777" w:rsidR="00E21EE6" w:rsidRPr="00A877E9" w:rsidRDefault="00E21EE6" w:rsidP="00E21EE6">
      <w:pPr>
        <w:shd w:val="clear" w:color="auto" w:fill="FFFFFF"/>
        <w:ind w:right="72"/>
        <w:jc w:val="center"/>
        <w:rPr>
          <w:b/>
          <w:sz w:val="24"/>
          <w:szCs w:val="24"/>
        </w:rPr>
      </w:pPr>
    </w:p>
    <w:p w14:paraId="205F1A43" w14:textId="77777777" w:rsidR="00E21EE6" w:rsidRDefault="00E21EE6" w:rsidP="00E21EE6">
      <w:pPr>
        <w:autoSpaceDE w:val="0"/>
        <w:autoSpaceDN w:val="0"/>
        <w:adjustRightInd w:val="0"/>
        <w:jc w:val="both"/>
        <w:rPr>
          <w:color w:val="000000"/>
          <w:spacing w:val="-2"/>
          <w:sz w:val="24"/>
          <w:szCs w:val="24"/>
        </w:rPr>
      </w:pPr>
      <w:r w:rsidRPr="00A877E9">
        <w:rPr>
          <w:color w:val="000000"/>
          <w:spacing w:val="-2"/>
          <w:sz w:val="24"/>
          <w:szCs w:val="24"/>
        </w:rPr>
        <w:t>Днес,</w:t>
      </w:r>
      <w:r w:rsidRPr="00332FA9">
        <w:rPr>
          <w:color w:val="000000"/>
          <w:spacing w:val="-2"/>
          <w:sz w:val="24"/>
          <w:szCs w:val="24"/>
        </w:rPr>
        <w:t xml:space="preserve"> </w:t>
      </w:r>
      <w:r>
        <w:rPr>
          <w:color w:val="000000"/>
          <w:spacing w:val="-2"/>
          <w:sz w:val="24"/>
          <w:szCs w:val="24"/>
        </w:rPr>
        <w:t>…………….. 2022г</w:t>
      </w:r>
      <w:r w:rsidRPr="00476E5E">
        <w:rPr>
          <w:color w:val="000000"/>
          <w:spacing w:val="-2"/>
          <w:sz w:val="24"/>
          <w:szCs w:val="24"/>
        </w:rPr>
        <w:t>.</w:t>
      </w:r>
      <w:r w:rsidRPr="00A877E9">
        <w:rPr>
          <w:color w:val="000000"/>
          <w:spacing w:val="-2"/>
          <w:sz w:val="24"/>
          <w:szCs w:val="24"/>
        </w:rPr>
        <w:t xml:space="preserve"> в "ТЕЦ Марица изток 2" ЕАД, </w:t>
      </w:r>
      <w:r w:rsidRPr="004C0D69">
        <w:rPr>
          <w:color w:val="000000"/>
          <w:spacing w:val="-2"/>
          <w:sz w:val="24"/>
          <w:szCs w:val="24"/>
        </w:rPr>
        <w:t>във връзка с проведен търг по реда на Наредбата за</w:t>
      </w:r>
      <w:r>
        <w:rPr>
          <w:color w:val="000000"/>
          <w:spacing w:val="-2"/>
          <w:sz w:val="24"/>
          <w:szCs w:val="24"/>
        </w:rPr>
        <w:t xml:space="preserve"> </w:t>
      </w:r>
      <w:r w:rsidRPr="004C0D69">
        <w:rPr>
          <w:color w:val="000000"/>
          <w:spacing w:val="-2"/>
          <w:sz w:val="24"/>
          <w:szCs w:val="24"/>
        </w:rPr>
        <w:t>електронната платформа за продажба на имоти - частна държавна собственост, и на</w:t>
      </w:r>
      <w:r>
        <w:rPr>
          <w:color w:val="000000"/>
          <w:spacing w:val="-2"/>
          <w:sz w:val="24"/>
          <w:szCs w:val="24"/>
        </w:rPr>
        <w:t xml:space="preserve"> </w:t>
      </w:r>
      <w:r w:rsidRPr="004C0D69">
        <w:rPr>
          <w:color w:val="000000"/>
          <w:spacing w:val="-2"/>
          <w:sz w:val="24"/>
          <w:szCs w:val="24"/>
        </w:rPr>
        <w:t>имоти - собственост на търговски дружества с повече от 50 на сто държавно участие в</w:t>
      </w:r>
      <w:r>
        <w:rPr>
          <w:color w:val="000000"/>
          <w:spacing w:val="-2"/>
          <w:sz w:val="24"/>
          <w:szCs w:val="24"/>
        </w:rPr>
        <w:t xml:space="preserve"> </w:t>
      </w:r>
      <w:r w:rsidRPr="004C0D69">
        <w:rPr>
          <w:color w:val="000000"/>
          <w:spacing w:val="-2"/>
          <w:sz w:val="24"/>
          <w:szCs w:val="24"/>
        </w:rPr>
        <w:t>капитала или търговски дружества, чиито дялове или акции са собственост на търговско</w:t>
      </w:r>
      <w:r>
        <w:rPr>
          <w:color w:val="000000"/>
          <w:spacing w:val="-2"/>
          <w:sz w:val="24"/>
          <w:szCs w:val="24"/>
        </w:rPr>
        <w:t xml:space="preserve"> </w:t>
      </w:r>
      <w:r w:rsidRPr="004C0D69">
        <w:rPr>
          <w:color w:val="000000"/>
          <w:spacing w:val="-2"/>
          <w:sz w:val="24"/>
          <w:szCs w:val="24"/>
        </w:rPr>
        <w:t>дружество с повече от 50 на сто държавно участие в капитала (Наредбата) и на</w:t>
      </w:r>
      <w:r>
        <w:rPr>
          <w:color w:val="000000"/>
          <w:spacing w:val="-2"/>
          <w:sz w:val="24"/>
          <w:szCs w:val="24"/>
        </w:rPr>
        <w:t xml:space="preserve"> </w:t>
      </w:r>
      <w:r w:rsidRPr="004C0D69">
        <w:rPr>
          <w:color w:val="000000"/>
          <w:spacing w:val="-2"/>
          <w:sz w:val="24"/>
          <w:szCs w:val="24"/>
        </w:rPr>
        <w:t xml:space="preserve">основание Решение № ………………..на </w:t>
      </w:r>
      <w:r>
        <w:rPr>
          <w:color w:val="000000"/>
          <w:spacing w:val="-2"/>
          <w:sz w:val="24"/>
          <w:szCs w:val="24"/>
        </w:rPr>
        <w:t xml:space="preserve">Изпълнителния директор на „ТЕЦ Марица изток 2“ </w:t>
      </w:r>
      <w:r w:rsidRPr="004C0D69">
        <w:rPr>
          <w:color w:val="000000"/>
          <w:spacing w:val="-2"/>
          <w:sz w:val="24"/>
          <w:szCs w:val="24"/>
        </w:rPr>
        <w:t>ЕАД за</w:t>
      </w:r>
      <w:r>
        <w:rPr>
          <w:color w:val="000000"/>
          <w:spacing w:val="-2"/>
          <w:sz w:val="24"/>
          <w:szCs w:val="24"/>
        </w:rPr>
        <w:t xml:space="preserve"> </w:t>
      </w:r>
      <w:r w:rsidRPr="004C0D69">
        <w:rPr>
          <w:color w:val="000000"/>
          <w:spacing w:val="-2"/>
          <w:sz w:val="24"/>
          <w:szCs w:val="24"/>
        </w:rPr>
        <w:t>обявяване на купувач и протокол от ………………………..…..г.,</w:t>
      </w:r>
      <w:r>
        <w:rPr>
          <w:color w:val="000000"/>
          <w:spacing w:val="-2"/>
          <w:sz w:val="24"/>
          <w:szCs w:val="24"/>
        </w:rPr>
        <w:t xml:space="preserve"> </w:t>
      </w:r>
      <w:r w:rsidRPr="00A877E9">
        <w:rPr>
          <w:color w:val="000000"/>
          <w:spacing w:val="-2"/>
          <w:sz w:val="24"/>
          <w:szCs w:val="24"/>
        </w:rPr>
        <w:t xml:space="preserve">се сключи настоящият </w:t>
      </w:r>
      <w:r>
        <w:rPr>
          <w:color w:val="000000"/>
          <w:spacing w:val="-2"/>
          <w:sz w:val="24"/>
          <w:szCs w:val="24"/>
        </w:rPr>
        <w:t xml:space="preserve">предварителен </w:t>
      </w:r>
      <w:r w:rsidRPr="00A877E9">
        <w:rPr>
          <w:color w:val="000000"/>
          <w:spacing w:val="-2"/>
          <w:sz w:val="24"/>
          <w:szCs w:val="24"/>
        </w:rPr>
        <w:t xml:space="preserve">договор за </w:t>
      </w:r>
      <w:r>
        <w:rPr>
          <w:color w:val="000000"/>
          <w:spacing w:val="-2"/>
          <w:sz w:val="24"/>
          <w:szCs w:val="24"/>
        </w:rPr>
        <w:t>покупко-продажба</w:t>
      </w:r>
      <w:r w:rsidRPr="00A877E9">
        <w:rPr>
          <w:color w:val="000000"/>
          <w:spacing w:val="-2"/>
          <w:sz w:val="24"/>
          <w:szCs w:val="24"/>
        </w:rPr>
        <w:t xml:space="preserve"> между:</w:t>
      </w:r>
    </w:p>
    <w:p w14:paraId="7B7F4B50" w14:textId="77777777" w:rsidR="00E21EE6" w:rsidRDefault="00E21EE6" w:rsidP="00E21EE6">
      <w:pPr>
        <w:shd w:val="clear" w:color="auto" w:fill="FFFFFF"/>
        <w:spacing w:before="7" w:line="259" w:lineRule="exact"/>
        <w:ind w:left="22" w:right="50"/>
        <w:jc w:val="both"/>
        <w:rPr>
          <w:color w:val="000000"/>
          <w:spacing w:val="-2"/>
          <w:sz w:val="24"/>
          <w:szCs w:val="24"/>
        </w:rPr>
      </w:pPr>
    </w:p>
    <w:p w14:paraId="5D792722" w14:textId="77777777" w:rsidR="00E21EE6" w:rsidRPr="00A877E9" w:rsidRDefault="00E21EE6" w:rsidP="00E21EE6">
      <w:pPr>
        <w:shd w:val="clear" w:color="auto" w:fill="FFFFFF"/>
        <w:spacing w:before="7" w:line="259" w:lineRule="exact"/>
        <w:ind w:left="22" w:right="50"/>
        <w:jc w:val="both"/>
        <w:rPr>
          <w:color w:val="000000"/>
          <w:spacing w:val="-2"/>
          <w:sz w:val="24"/>
          <w:szCs w:val="24"/>
        </w:rPr>
      </w:pPr>
    </w:p>
    <w:p w14:paraId="0BDF32EC" w14:textId="77777777" w:rsidR="00E21EE6" w:rsidRPr="00720379" w:rsidRDefault="00E21EE6" w:rsidP="00E21EE6">
      <w:pPr>
        <w:shd w:val="clear" w:color="auto" w:fill="FFFFFF"/>
        <w:spacing w:before="7" w:line="259" w:lineRule="exact"/>
        <w:ind w:left="22" w:right="50"/>
        <w:jc w:val="both"/>
        <w:rPr>
          <w:color w:val="000000"/>
          <w:spacing w:val="-2"/>
          <w:sz w:val="24"/>
          <w:szCs w:val="24"/>
        </w:rPr>
      </w:pPr>
      <w:r w:rsidRPr="00827E90">
        <w:rPr>
          <w:b/>
          <w:bCs w:val="0"/>
          <w:color w:val="000000"/>
          <w:spacing w:val="-2"/>
          <w:sz w:val="24"/>
          <w:szCs w:val="24"/>
        </w:rPr>
        <w:t>„ТЕЦ МАРИЦА ИЗТОК 2” ЕАД,</w:t>
      </w:r>
      <w:r>
        <w:rPr>
          <w:b/>
          <w:bCs w:val="0"/>
          <w:color w:val="000000"/>
          <w:spacing w:val="-2"/>
          <w:sz w:val="24"/>
          <w:szCs w:val="24"/>
        </w:rPr>
        <w:t xml:space="preserve"> </w:t>
      </w:r>
      <w:r w:rsidRPr="004C1E6D">
        <w:rPr>
          <w:color w:val="000000"/>
          <w:spacing w:val="-2"/>
          <w:sz w:val="24"/>
          <w:szCs w:val="24"/>
        </w:rPr>
        <w:t xml:space="preserve">със седалище и адрес на управление с. Ковачево, </w:t>
      </w:r>
      <w:proofErr w:type="spellStart"/>
      <w:r w:rsidRPr="004C1E6D">
        <w:rPr>
          <w:color w:val="000000"/>
          <w:spacing w:val="-2"/>
          <w:sz w:val="24"/>
          <w:szCs w:val="24"/>
        </w:rPr>
        <w:t>обл</w:t>
      </w:r>
      <w:proofErr w:type="spellEnd"/>
      <w:r w:rsidRPr="004C1E6D">
        <w:rPr>
          <w:color w:val="000000"/>
          <w:spacing w:val="-2"/>
          <w:sz w:val="24"/>
          <w:szCs w:val="24"/>
        </w:rPr>
        <w:t>. Стара Загора, регистрирано в Търговския регистър</w:t>
      </w:r>
      <w:r>
        <w:rPr>
          <w:color w:val="000000"/>
          <w:spacing w:val="-2"/>
          <w:sz w:val="24"/>
          <w:szCs w:val="24"/>
        </w:rPr>
        <w:t xml:space="preserve"> и регистъра на юридическите лица с нестопанска цел</w:t>
      </w:r>
      <w:r w:rsidRPr="004C1E6D">
        <w:rPr>
          <w:color w:val="000000"/>
          <w:spacing w:val="-2"/>
          <w:sz w:val="24"/>
          <w:szCs w:val="24"/>
        </w:rPr>
        <w:t xml:space="preserve"> при Агенция по вписванията</w:t>
      </w:r>
      <w:r>
        <w:rPr>
          <w:color w:val="000000"/>
          <w:spacing w:val="-2"/>
          <w:sz w:val="24"/>
          <w:szCs w:val="24"/>
        </w:rPr>
        <w:t>,</w:t>
      </w:r>
      <w:r w:rsidRPr="004C1E6D">
        <w:rPr>
          <w:color w:val="000000"/>
          <w:spacing w:val="-2"/>
          <w:sz w:val="24"/>
          <w:szCs w:val="24"/>
        </w:rPr>
        <w:t xml:space="preserve"> с </w:t>
      </w:r>
      <w:r w:rsidRPr="00FD04BA">
        <w:rPr>
          <w:color w:val="000000"/>
          <w:spacing w:val="-2"/>
          <w:sz w:val="24"/>
          <w:szCs w:val="24"/>
        </w:rPr>
        <w:t xml:space="preserve">ЕИК 123531939, </w:t>
      </w:r>
      <w:r>
        <w:rPr>
          <w:color w:val="000000"/>
          <w:spacing w:val="-2"/>
          <w:sz w:val="24"/>
          <w:szCs w:val="24"/>
        </w:rPr>
        <w:t xml:space="preserve">банкова сметка: </w:t>
      </w:r>
      <w:r w:rsidRPr="001F0735">
        <w:rPr>
          <w:sz w:val="24"/>
          <w:szCs w:val="24"/>
        </w:rPr>
        <w:t>IBAN</w:t>
      </w:r>
      <w:r w:rsidRPr="001F0735">
        <w:rPr>
          <w:spacing w:val="-4"/>
          <w:sz w:val="24"/>
          <w:szCs w:val="24"/>
        </w:rPr>
        <w:t xml:space="preserve">BG81STSA93001526680953, </w:t>
      </w:r>
      <w:r w:rsidRPr="001F0735">
        <w:rPr>
          <w:sz w:val="24"/>
          <w:szCs w:val="24"/>
        </w:rPr>
        <w:t>BIC:</w:t>
      </w:r>
      <w:r w:rsidRPr="001F0735">
        <w:rPr>
          <w:spacing w:val="-4"/>
          <w:sz w:val="24"/>
          <w:szCs w:val="24"/>
        </w:rPr>
        <w:t>STSABGSF</w:t>
      </w:r>
      <w:r w:rsidRPr="001F0735">
        <w:rPr>
          <w:sz w:val="24"/>
          <w:szCs w:val="24"/>
        </w:rPr>
        <w:t xml:space="preserve">, Банка </w:t>
      </w:r>
      <w:r w:rsidRPr="001F0735">
        <w:rPr>
          <w:spacing w:val="-4"/>
          <w:sz w:val="24"/>
          <w:szCs w:val="24"/>
        </w:rPr>
        <w:t>ДСК ЕАД</w:t>
      </w:r>
      <w:r>
        <w:rPr>
          <w:spacing w:val="-4"/>
          <w:sz w:val="24"/>
          <w:szCs w:val="24"/>
        </w:rPr>
        <w:t xml:space="preserve">, </w:t>
      </w:r>
      <w:r w:rsidRPr="00FD04BA">
        <w:rPr>
          <w:color w:val="000000"/>
          <w:spacing w:val="-2"/>
          <w:sz w:val="24"/>
          <w:szCs w:val="24"/>
        </w:rPr>
        <w:t xml:space="preserve">представлявано от </w:t>
      </w:r>
      <w:r w:rsidRPr="00FD04BA">
        <w:rPr>
          <w:b/>
          <w:bCs w:val="0"/>
          <w:color w:val="000000"/>
          <w:spacing w:val="-2"/>
          <w:sz w:val="24"/>
          <w:szCs w:val="24"/>
        </w:rPr>
        <w:t>инж. Живко Димитров Динчев– Изпълнителен</w:t>
      </w:r>
      <w:r w:rsidRPr="00827E90">
        <w:rPr>
          <w:b/>
          <w:bCs w:val="0"/>
          <w:color w:val="000000"/>
          <w:spacing w:val="-2"/>
          <w:sz w:val="24"/>
          <w:szCs w:val="24"/>
        </w:rPr>
        <w:t xml:space="preserve"> директор</w:t>
      </w:r>
      <w:r w:rsidRPr="00720379">
        <w:rPr>
          <w:color w:val="000000"/>
          <w:spacing w:val="-2"/>
          <w:sz w:val="24"/>
          <w:szCs w:val="24"/>
        </w:rPr>
        <w:t xml:space="preserve">, наричан по-долу </w:t>
      </w:r>
      <w:r>
        <w:rPr>
          <w:b/>
          <w:bCs w:val="0"/>
          <w:color w:val="000000"/>
          <w:spacing w:val="-2"/>
          <w:sz w:val="24"/>
          <w:szCs w:val="24"/>
        </w:rPr>
        <w:t>ПРОДАВАЧ</w:t>
      </w:r>
      <w:r w:rsidRPr="00827E90">
        <w:rPr>
          <w:b/>
          <w:bCs w:val="0"/>
          <w:color w:val="000000"/>
          <w:spacing w:val="-2"/>
          <w:sz w:val="24"/>
          <w:szCs w:val="24"/>
        </w:rPr>
        <w:t>,</w:t>
      </w:r>
    </w:p>
    <w:p w14:paraId="0CB14CF9" w14:textId="77777777" w:rsidR="00E21EE6" w:rsidRPr="00A877E9" w:rsidRDefault="00E21EE6" w:rsidP="00E21EE6">
      <w:pPr>
        <w:shd w:val="clear" w:color="auto" w:fill="FFFFFF"/>
        <w:spacing w:before="7" w:line="259" w:lineRule="exact"/>
        <w:ind w:left="22" w:right="50"/>
        <w:jc w:val="both"/>
        <w:rPr>
          <w:color w:val="000000"/>
          <w:spacing w:val="-2"/>
          <w:sz w:val="24"/>
          <w:szCs w:val="24"/>
        </w:rPr>
      </w:pPr>
    </w:p>
    <w:p w14:paraId="08E299A4" w14:textId="77777777" w:rsidR="00E21EE6" w:rsidRPr="00A877E9" w:rsidRDefault="00E21EE6" w:rsidP="00E21EE6">
      <w:pPr>
        <w:shd w:val="clear" w:color="auto" w:fill="FFFFFF"/>
        <w:spacing w:before="7" w:line="259" w:lineRule="exact"/>
        <w:ind w:left="22" w:right="50"/>
        <w:jc w:val="both"/>
        <w:rPr>
          <w:color w:val="000000"/>
          <w:spacing w:val="-2"/>
          <w:sz w:val="24"/>
          <w:szCs w:val="24"/>
        </w:rPr>
      </w:pPr>
      <w:r w:rsidRPr="00A877E9">
        <w:rPr>
          <w:color w:val="000000"/>
          <w:spacing w:val="-2"/>
          <w:sz w:val="24"/>
          <w:szCs w:val="24"/>
        </w:rPr>
        <w:t>и</w:t>
      </w:r>
    </w:p>
    <w:p w14:paraId="782CF05B" w14:textId="77777777" w:rsidR="00E21EE6" w:rsidRDefault="00E21EE6" w:rsidP="00E21EE6">
      <w:pPr>
        <w:shd w:val="clear" w:color="auto" w:fill="FFFFFF"/>
        <w:spacing w:before="7" w:line="259" w:lineRule="exact"/>
        <w:ind w:left="22" w:right="50"/>
        <w:jc w:val="both"/>
        <w:rPr>
          <w:bCs w:val="0"/>
          <w:color w:val="000000"/>
          <w:spacing w:val="1"/>
          <w:sz w:val="24"/>
          <w:szCs w:val="24"/>
        </w:rPr>
      </w:pPr>
    </w:p>
    <w:p w14:paraId="6F0DD3B5" w14:textId="77777777" w:rsidR="00E21EE6" w:rsidRPr="00112D51" w:rsidRDefault="00E21EE6" w:rsidP="00E21EE6">
      <w:pPr>
        <w:shd w:val="clear" w:color="auto" w:fill="FFFFFF"/>
        <w:spacing w:before="7" w:line="259" w:lineRule="exact"/>
        <w:ind w:left="22" w:right="50"/>
        <w:jc w:val="both"/>
        <w:rPr>
          <w:b/>
          <w:i/>
          <w:color w:val="000000"/>
          <w:spacing w:val="1"/>
          <w:sz w:val="24"/>
          <w:szCs w:val="24"/>
        </w:rPr>
      </w:pPr>
      <w:r w:rsidRPr="00112D51">
        <w:rPr>
          <w:i/>
          <w:color w:val="000000"/>
          <w:spacing w:val="-2"/>
          <w:sz w:val="24"/>
          <w:szCs w:val="24"/>
        </w:rPr>
        <w:t>………………………………………………………….. (три имена</w:t>
      </w:r>
      <w:r>
        <w:rPr>
          <w:i/>
          <w:color w:val="000000"/>
          <w:spacing w:val="-2"/>
          <w:sz w:val="24"/>
          <w:szCs w:val="24"/>
        </w:rPr>
        <w:t>/ наименование</w:t>
      </w:r>
      <w:r w:rsidRPr="00112D51">
        <w:rPr>
          <w:i/>
          <w:color w:val="000000"/>
          <w:spacing w:val="-2"/>
          <w:sz w:val="24"/>
          <w:szCs w:val="24"/>
        </w:rPr>
        <w:t xml:space="preserve">), ЕГН/ </w:t>
      </w:r>
      <w:r>
        <w:rPr>
          <w:i/>
          <w:color w:val="000000"/>
          <w:spacing w:val="-2"/>
          <w:sz w:val="24"/>
          <w:szCs w:val="24"/>
        </w:rPr>
        <w:t>ЕИК</w:t>
      </w:r>
      <w:r w:rsidRPr="00112D51">
        <w:rPr>
          <w:i/>
          <w:color w:val="000000"/>
          <w:spacing w:val="-2"/>
          <w:sz w:val="24"/>
          <w:szCs w:val="24"/>
        </w:rPr>
        <w:t xml:space="preserve">………………, </w:t>
      </w:r>
      <w:r w:rsidRPr="009B3C47">
        <w:rPr>
          <w:i/>
          <w:color w:val="000000"/>
          <w:spacing w:val="-2"/>
          <w:sz w:val="24"/>
          <w:szCs w:val="24"/>
        </w:rPr>
        <w:t>телефон…………….…; факс……………………; e-</w:t>
      </w:r>
      <w:proofErr w:type="spellStart"/>
      <w:r w:rsidRPr="009B3C47">
        <w:rPr>
          <w:i/>
          <w:color w:val="000000"/>
          <w:spacing w:val="-2"/>
          <w:sz w:val="24"/>
          <w:szCs w:val="24"/>
        </w:rPr>
        <w:t>mail</w:t>
      </w:r>
      <w:proofErr w:type="spellEnd"/>
      <w:r w:rsidRPr="009B3C47">
        <w:rPr>
          <w:i/>
          <w:color w:val="000000"/>
          <w:spacing w:val="-2"/>
          <w:sz w:val="24"/>
          <w:szCs w:val="24"/>
        </w:rPr>
        <w:t xml:space="preserve"> ……………………….…………………</w:t>
      </w:r>
      <w:r>
        <w:rPr>
          <w:i/>
          <w:color w:val="000000"/>
          <w:spacing w:val="-2"/>
          <w:sz w:val="24"/>
          <w:szCs w:val="24"/>
        </w:rPr>
        <w:t xml:space="preserve">, </w:t>
      </w:r>
      <w:r w:rsidRPr="00112D51">
        <w:rPr>
          <w:i/>
          <w:color w:val="000000"/>
          <w:spacing w:val="1"/>
          <w:sz w:val="24"/>
          <w:szCs w:val="24"/>
        </w:rPr>
        <w:t>с</w:t>
      </w:r>
      <w:r>
        <w:rPr>
          <w:i/>
          <w:color w:val="000000"/>
          <w:spacing w:val="1"/>
          <w:sz w:val="24"/>
          <w:szCs w:val="24"/>
        </w:rPr>
        <w:t xml:space="preserve"> постоянен адрес/</w:t>
      </w:r>
      <w:r w:rsidRPr="00112D51">
        <w:rPr>
          <w:i/>
          <w:color w:val="000000"/>
          <w:spacing w:val="1"/>
          <w:sz w:val="24"/>
          <w:szCs w:val="24"/>
        </w:rPr>
        <w:t>седалище и адрес на управление …………………………………, представлявано от ……………………. – ……………….</w:t>
      </w:r>
      <w:r w:rsidRPr="00112D51">
        <w:rPr>
          <w:i/>
        </w:rPr>
        <w:t xml:space="preserve"> </w:t>
      </w:r>
      <w:r w:rsidRPr="00112D51">
        <w:rPr>
          <w:i/>
          <w:color w:val="000000"/>
          <w:spacing w:val="1"/>
          <w:sz w:val="24"/>
          <w:szCs w:val="24"/>
        </w:rPr>
        <w:t xml:space="preserve">наричан по-долу </w:t>
      </w:r>
      <w:r w:rsidRPr="00112D51">
        <w:rPr>
          <w:b/>
          <w:i/>
          <w:color w:val="000000"/>
          <w:spacing w:val="1"/>
          <w:sz w:val="24"/>
          <w:szCs w:val="24"/>
        </w:rPr>
        <w:t>КУПУВАЧ.</w:t>
      </w:r>
    </w:p>
    <w:p w14:paraId="007FC251" w14:textId="77777777" w:rsidR="00E21EE6" w:rsidRDefault="00E21EE6" w:rsidP="00E21EE6">
      <w:pPr>
        <w:shd w:val="clear" w:color="auto" w:fill="FFFFFF"/>
        <w:spacing w:before="7" w:line="259" w:lineRule="exact"/>
        <w:ind w:left="22" w:right="50"/>
        <w:jc w:val="both"/>
        <w:rPr>
          <w:color w:val="000000"/>
          <w:spacing w:val="1"/>
          <w:sz w:val="24"/>
          <w:szCs w:val="24"/>
        </w:rPr>
      </w:pPr>
    </w:p>
    <w:p w14:paraId="404E3EC5" w14:textId="77777777" w:rsidR="00E21EE6" w:rsidRDefault="00E21EE6" w:rsidP="00E21EE6">
      <w:pPr>
        <w:shd w:val="clear" w:color="auto" w:fill="FFFFFF"/>
        <w:spacing w:before="7" w:line="259" w:lineRule="exact"/>
        <w:ind w:left="22" w:right="50"/>
        <w:jc w:val="both"/>
        <w:rPr>
          <w:color w:val="000000"/>
          <w:sz w:val="24"/>
          <w:szCs w:val="24"/>
        </w:rPr>
      </w:pPr>
      <w:r w:rsidRPr="00A877E9">
        <w:rPr>
          <w:color w:val="000000"/>
          <w:sz w:val="24"/>
          <w:szCs w:val="24"/>
        </w:rPr>
        <w:t>Страните по настоящия договор се сп</w:t>
      </w:r>
      <w:r>
        <w:rPr>
          <w:color w:val="000000"/>
          <w:sz w:val="24"/>
          <w:szCs w:val="24"/>
        </w:rPr>
        <w:t>оразумяха за следното:</w:t>
      </w:r>
    </w:p>
    <w:p w14:paraId="14CADEE4" w14:textId="77777777" w:rsidR="00E21EE6" w:rsidRPr="00FC693A" w:rsidRDefault="00E21EE6" w:rsidP="00E21EE6">
      <w:pPr>
        <w:shd w:val="clear" w:color="auto" w:fill="FFFFFF"/>
        <w:spacing w:before="7" w:line="259" w:lineRule="exact"/>
        <w:ind w:left="22" w:right="50"/>
        <w:jc w:val="both"/>
        <w:rPr>
          <w:color w:val="000000"/>
          <w:spacing w:val="1"/>
          <w:sz w:val="24"/>
          <w:szCs w:val="24"/>
        </w:rPr>
      </w:pPr>
    </w:p>
    <w:p w14:paraId="45D58F2B" w14:textId="77777777" w:rsidR="00E21EE6" w:rsidRDefault="00E21EE6" w:rsidP="00E21EE6">
      <w:pPr>
        <w:keepNext/>
        <w:jc w:val="both"/>
        <w:outlineLvl w:val="0"/>
        <w:rPr>
          <w:bCs w:val="0"/>
          <w:color w:val="000000"/>
          <w:spacing w:val="-1"/>
          <w:sz w:val="24"/>
          <w:szCs w:val="24"/>
        </w:rPr>
      </w:pPr>
      <w:r>
        <w:rPr>
          <w:color w:val="000000"/>
          <w:spacing w:val="-1"/>
          <w:sz w:val="24"/>
          <w:szCs w:val="24"/>
        </w:rPr>
        <w:t>1. ПРЕДМЕТ НА ДОГОВОРА</w:t>
      </w:r>
    </w:p>
    <w:p w14:paraId="2CE24342" w14:textId="77777777" w:rsidR="00E21EE6" w:rsidRDefault="00E21EE6" w:rsidP="00E21EE6">
      <w:pPr>
        <w:jc w:val="both"/>
        <w:rPr>
          <w:color w:val="000000"/>
          <w:spacing w:val="-1"/>
          <w:sz w:val="24"/>
          <w:szCs w:val="24"/>
        </w:rPr>
      </w:pPr>
      <w:r>
        <w:rPr>
          <w:color w:val="000000"/>
          <w:spacing w:val="-1"/>
          <w:sz w:val="24"/>
          <w:szCs w:val="24"/>
        </w:rPr>
        <w:t>Чл.1.</w:t>
      </w:r>
      <w:r>
        <w:rPr>
          <w:color w:val="000000"/>
          <w:spacing w:val="-1"/>
          <w:sz w:val="24"/>
          <w:szCs w:val="24"/>
        </w:rPr>
        <w:tab/>
        <w:t>Продавачът се задължава да прехвърли на Купувача собствеността върху следния свой собствен недвижим имот, наричан по-нататък за краткост Имота, а именно:</w:t>
      </w:r>
    </w:p>
    <w:p w14:paraId="7F3AFE42" w14:textId="77777777" w:rsidR="00E21EE6" w:rsidRPr="00670F2F" w:rsidRDefault="00E21EE6" w:rsidP="00E21EE6">
      <w:pPr>
        <w:ind w:firstLine="709"/>
        <w:jc w:val="both"/>
        <w:rPr>
          <w:color w:val="auto"/>
          <w:sz w:val="24"/>
          <w:szCs w:val="24"/>
          <w:lang w:val="ru-RU"/>
        </w:rPr>
      </w:pPr>
      <w:r w:rsidRPr="00494447">
        <w:rPr>
          <w:color w:val="auto"/>
          <w:sz w:val="24"/>
          <w:szCs w:val="24"/>
        </w:rPr>
        <w:t xml:space="preserve">Апартамент № 27 с идентификатор 61460.504.177.1.55, находящ се гр. Раднево, ул. “Георги Димитров” № 26, вх. А, ет.8 със застроена площ от 43.60 </w:t>
      </w:r>
      <w:proofErr w:type="spellStart"/>
      <w:r w:rsidRPr="00494447">
        <w:rPr>
          <w:color w:val="auto"/>
          <w:sz w:val="24"/>
          <w:szCs w:val="24"/>
        </w:rPr>
        <w:t>кв.м</w:t>
      </w:r>
      <w:proofErr w:type="spellEnd"/>
      <w:r w:rsidRPr="00494447">
        <w:rPr>
          <w:color w:val="auto"/>
          <w:sz w:val="24"/>
          <w:szCs w:val="24"/>
        </w:rPr>
        <w:t xml:space="preserve">., попадащ в сграда № 1 разположена в ПИ с идентификатор 61460.504.177, състоящ се от стая, кухня, коридор, баня-тоалетна и тераса в едно с прилежащото му избено с площ 3.46 </w:t>
      </w:r>
      <w:proofErr w:type="spellStart"/>
      <w:r w:rsidRPr="00494447">
        <w:rPr>
          <w:color w:val="auto"/>
          <w:sz w:val="24"/>
          <w:szCs w:val="24"/>
        </w:rPr>
        <w:t>кв.м</w:t>
      </w:r>
      <w:proofErr w:type="spellEnd"/>
      <w:r w:rsidRPr="00494447">
        <w:rPr>
          <w:color w:val="auto"/>
          <w:sz w:val="24"/>
          <w:szCs w:val="24"/>
        </w:rPr>
        <w:t>. и съответните 1.183 % идеални части от общите части на сградата и правото на строеж, съгласно Нотариален акт за констатиране право на собственост върху недвижим имот от 27.05.2013г.</w:t>
      </w:r>
      <w:r w:rsidRPr="00494447">
        <w:rPr>
          <w:color w:val="auto"/>
          <w:sz w:val="24"/>
          <w:szCs w:val="24"/>
          <w:lang w:val="en-US"/>
        </w:rPr>
        <w:t>, № 19</w:t>
      </w:r>
      <w:r w:rsidRPr="00494447">
        <w:rPr>
          <w:color w:val="auto"/>
          <w:sz w:val="24"/>
          <w:szCs w:val="24"/>
        </w:rPr>
        <w:t>8</w:t>
      </w:r>
      <w:r w:rsidRPr="00494447">
        <w:rPr>
          <w:color w:val="auto"/>
          <w:sz w:val="24"/>
          <w:szCs w:val="24"/>
          <w:lang w:val="en-US"/>
        </w:rPr>
        <w:t xml:space="preserve">, </w:t>
      </w:r>
      <w:proofErr w:type="spellStart"/>
      <w:r w:rsidRPr="00494447">
        <w:rPr>
          <w:color w:val="auto"/>
          <w:sz w:val="24"/>
          <w:szCs w:val="24"/>
          <w:lang w:val="en-US"/>
        </w:rPr>
        <w:t>том</w:t>
      </w:r>
      <w:proofErr w:type="spellEnd"/>
      <w:r w:rsidRPr="00494447">
        <w:rPr>
          <w:color w:val="auto"/>
          <w:sz w:val="24"/>
          <w:szCs w:val="24"/>
        </w:rPr>
        <w:t xml:space="preserve"> </w:t>
      </w:r>
      <w:r w:rsidRPr="00494447">
        <w:rPr>
          <w:color w:val="auto"/>
          <w:sz w:val="24"/>
          <w:szCs w:val="24"/>
          <w:lang w:val="en-US"/>
        </w:rPr>
        <w:t>III</w:t>
      </w:r>
      <w:r w:rsidRPr="00494447">
        <w:rPr>
          <w:color w:val="auto"/>
          <w:sz w:val="24"/>
          <w:szCs w:val="24"/>
        </w:rPr>
        <w:t>, рег.№ 2702, дело 346 от 2013г</w:t>
      </w:r>
      <w:r w:rsidRPr="00494447">
        <w:rPr>
          <w:color w:val="auto"/>
          <w:sz w:val="24"/>
          <w:szCs w:val="24"/>
          <w:lang w:val="en-US"/>
        </w:rPr>
        <w:t>.</w:t>
      </w:r>
      <w:r w:rsidRPr="00494447">
        <w:rPr>
          <w:color w:val="auto"/>
          <w:sz w:val="24"/>
          <w:szCs w:val="24"/>
        </w:rPr>
        <w:t xml:space="preserve"> на Нотариус </w:t>
      </w:r>
      <w:r w:rsidRPr="00494447">
        <w:rPr>
          <w:color w:val="auto"/>
          <w:sz w:val="24"/>
          <w:szCs w:val="24"/>
          <w:lang w:val="ru-RU"/>
        </w:rPr>
        <w:t>Галя Дачева, рег. № 085 с район на действие Районен съд Раднево</w:t>
      </w:r>
      <w:r>
        <w:rPr>
          <w:color w:val="auto"/>
          <w:sz w:val="24"/>
          <w:szCs w:val="24"/>
          <w:lang w:val="ru-RU"/>
        </w:rPr>
        <w:t>.</w:t>
      </w:r>
    </w:p>
    <w:p w14:paraId="15392E87" w14:textId="77777777" w:rsidR="00E21EE6" w:rsidRDefault="00E21EE6" w:rsidP="00E21EE6">
      <w:pPr>
        <w:jc w:val="both"/>
        <w:rPr>
          <w:color w:val="000000"/>
          <w:spacing w:val="-1"/>
          <w:sz w:val="24"/>
          <w:szCs w:val="24"/>
        </w:rPr>
      </w:pPr>
    </w:p>
    <w:p w14:paraId="4DBAB0F5" w14:textId="77777777" w:rsidR="00E21EE6" w:rsidRDefault="00E21EE6" w:rsidP="00E21EE6">
      <w:pPr>
        <w:jc w:val="both"/>
        <w:rPr>
          <w:color w:val="000000"/>
          <w:spacing w:val="-1"/>
          <w:sz w:val="24"/>
          <w:szCs w:val="24"/>
        </w:rPr>
      </w:pPr>
      <w:r>
        <w:rPr>
          <w:color w:val="000000"/>
          <w:spacing w:val="-1"/>
          <w:sz w:val="24"/>
          <w:szCs w:val="24"/>
        </w:rPr>
        <w:t>2. ЦЕНА ЗА ИМОТА</w:t>
      </w:r>
    </w:p>
    <w:p w14:paraId="0E237E86" w14:textId="77777777" w:rsidR="00E21EE6" w:rsidRDefault="00E21EE6" w:rsidP="00E21EE6">
      <w:pPr>
        <w:autoSpaceDE w:val="0"/>
        <w:autoSpaceDN w:val="0"/>
        <w:adjustRightInd w:val="0"/>
        <w:jc w:val="both"/>
        <w:rPr>
          <w:color w:val="000000"/>
          <w:spacing w:val="-1"/>
          <w:sz w:val="24"/>
          <w:szCs w:val="24"/>
        </w:rPr>
      </w:pPr>
      <w:r>
        <w:rPr>
          <w:color w:val="000000"/>
          <w:spacing w:val="-1"/>
          <w:sz w:val="24"/>
          <w:szCs w:val="24"/>
        </w:rPr>
        <w:t>Чл.2.1.</w:t>
      </w:r>
      <w:r>
        <w:rPr>
          <w:color w:val="000000"/>
          <w:spacing w:val="-1"/>
          <w:sz w:val="24"/>
          <w:szCs w:val="24"/>
        </w:rPr>
        <w:tab/>
        <w:t xml:space="preserve">Цената за Имота е постигната най-висока цена от проведен търг за продажба на недвижим имот рег. №…….. и е в размер на ………………… (…………………) лева (без включен ДДС). Тази цена не подлежи на промяна до окончателното прехвърляне на Имота от Продавача на Купувача, съгласно условията на Договора, и следва да бъде изплатена от  Купувача на Продавача в срока, съгласно чл.3.1. и чл. 4 от Договора. </w:t>
      </w:r>
      <w:r w:rsidRPr="00317770">
        <w:rPr>
          <w:color w:val="000000"/>
          <w:spacing w:val="-1"/>
          <w:sz w:val="24"/>
          <w:szCs w:val="24"/>
        </w:rPr>
        <w:t>Внесеният депозит се</w:t>
      </w:r>
      <w:r>
        <w:rPr>
          <w:color w:val="000000"/>
          <w:spacing w:val="-1"/>
          <w:sz w:val="24"/>
          <w:szCs w:val="24"/>
        </w:rPr>
        <w:t xml:space="preserve"> </w:t>
      </w:r>
      <w:r w:rsidRPr="00317770">
        <w:rPr>
          <w:color w:val="000000"/>
          <w:spacing w:val="-1"/>
          <w:sz w:val="24"/>
          <w:szCs w:val="24"/>
        </w:rPr>
        <w:t>приспада от стойността, която следва да се заплати за покупката на имотите, освен ако</w:t>
      </w:r>
      <w:r>
        <w:rPr>
          <w:color w:val="000000"/>
          <w:spacing w:val="-1"/>
          <w:sz w:val="24"/>
          <w:szCs w:val="24"/>
        </w:rPr>
        <w:t xml:space="preserve"> </w:t>
      </w:r>
      <w:r w:rsidRPr="00317770">
        <w:rPr>
          <w:color w:val="000000"/>
          <w:spacing w:val="-1"/>
          <w:sz w:val="24"/>
          <w:szCs w:val="24"/>
        </w:rPr>
        <w:t>същия не е възстановен.</w:t>
      </w:r>
    </w:p>
    <w:p w14:paraId="02B99427" w14:textId="77777777" w:rsidR="00E21EE6" w:rsidRDefault="00E21EE6" w:rsidP="00E21EE6">
      <w:pPr>
        <w:autoSpaceDE w:val="0"/>
        <w:autoSpaceDN w:val="0"/>
        <w:adjustRightInd w:val="0"/>
        <w:jc w:val="both"/>
        <w:rPr>
          <w:color w:val="000000"/>
          <w:spacing w:val="-1"/>
          <w:sz w:val="24"/>
          <w:szCs w:val="24"/>
        </w:rPr>
      </w:pPr>
      <w:r>
        <w:rPr>
          <w:color w:val="000000"/>
          <w:spacing w:val="-1"/>
          <w:sz w:val="24"/>
          <w:szCs w:val="24"/>
        </w:rPr>
        <w:lastRenderedPageBreak/>
        <w:t xml:space="preserve">Чл. 2.2. </w:t>
      </w:r>
      <w:r w:rsidRPr="00317770">
        <w:rPr>
          <w:color w:val="000000"/>
          <w:spacing w:val="-1"/>
          <w:sz w:val="24"/>
          <w:szCs w:val="24"/>
        </w:rPr>
        <w:t>Съгласно Закона за данък върху добавената стойност, доставката е освободена на</w:t>
      </w:r>
      <w:r>
        <w:rPr>
          <w:color w:val="000000"/>
          <w:spacing w:val="-1"/>
          <w:sz w:val="24"/>
          <w:szCs w:val="24"/>
        </w:rPr>
        <w:t xml:space="preserve"> основание чл. 45, ал.3</w:t>
      </w:r>
      <w:r w:rsidRPr="00317770">
        <w:rPr>
          <w:color w:val="000000"/>
          <w:spacing w:val="-1"/>
          <w:sz w:val="24"/>
          <w:szCs w:val="24"/>
        </w:rPr>
        <w:t xml:space="preserve"> и върху сумата ………………………….. лева не се начислява и не</w:t>
      </w:r>
      <w:r>
        <w:rPr>
          <w:color w:val="000000"/>
          <w:spacing w:val="-1"/>
          <w:sz w:val="24"/>
          <w:szCs w:val="24"/>
        </w:rPr>
        <w:t xml:space="preserve"> </w:t>
      </w:r>
      <w:r w:rsidRPr="00317770">
        <w:rPr>
          <w:color w:val="000000"/>
          <w:spacing w:val="-1"/>
          <w:sz w:val="24"/>
          <w:szCs w:val="24"/>
        </w:rPr>
        <w:t>е дължим данък добавена стойност.</w:t>
      </w:r>
    </w:p>
    <w:p w14:paraId="24755BDC" w14:textId="77777777" w:rsidR="00E21EE6" w:rsidRDefault="00E21EE6" w:rsidP="00E21EE6">
      <w:pPr>
        <w:autoSpaceDE w:val="0"/>
        <w:autoSpaceDN w:val="0"/>
        <w:adjustRightInd w:val="0"/>
        <w:jc w:val="both"/>
        <w:rPr>
          <w:color w:val="000000"/>
          <w:spacing w:val="-1"/>
          <w:sz w:val="24"/>
          <w:szCs w:val="24"/>
        </w:rPr>
      </w:pPr>
      <w:r w:rsidRPr="00317770">
        <w:rPr>
          <w:color w:val="000000"/>
          <w:spacing w:val="-1"/>
          <w:sz w:val="24"/>
          <w:szCs w:val="24"/>
        </w:rPr>
        <w:t>Чл.</w:t>
      </w:r>
      <w:r>
        <w:rPr>
          <w:color w:val="000000"/>
          <w:spacing w:val="-1"/>
          <w:sz w:val="24"/>
          <w:szCs w:val="24"/>
        </w:rPr>
        <w:t>2</w:t>
      </w:r>
      <w:r w:rsidRPr="00317770">
        <w:rPr>
          <w:color w:val="000000"/>
          <w:spacing w:val="-1"/>
          <w:sz w:val="24"/>
          <w:szCs w:val="24"/>
        </w:rPr>
        <w:t>.</w:t>
      </w:r>
      <w:r>
        <w:rPr>
          <w:color w:val="000000"/>
          <w:spacing w:val="-1"/>
          <w:sz w:val="24"/>
          <w:szCs w:val="24"/>
        </w:rPr>
        <w:t>3.</w:t>
      </w:r>
      <w:r w:rsidRPr="00317770">
        <w:rPr>
          <w:color w:val="000000"/>
          <w:spacing w:val="-1"/>
          <w:sz w:val="24"/>
          <w:szCs w:val="24"/>
        </w:rPr>
        <w:t xml:space="preserve"> Владението върху имота се предава от ПРОДАВАЧА на КУПУВАЧА в деня на</w:t>
      </w:r>
      <w:r>
        <w:rPr>
          <w:color w:val="000000"/>
          <w:spacing w:val="-1"/>
          <w:sz w:val="24"/>
          <w:szCs w:val="24"/>
        </w:rPr>
        <w:t xml:space="preserve"> </w:t>
      </w:r>
      <w:r w:rsidRPr="00317770">
        <w:rPr>
          <w:color w:val="000000"/>
          <w:spacing w:val="-1"/>
          <w:sz w:val="24"/>
          <w:szCs w:val="24"/>
        </w:rPr>
        <w:t>сключване на окончателния договор.</w:t>
      </w:r>
    </w:p>
    <w:p w14:paraId="4551C989" w14:textId="77777777" w:rsidR="00E21EE6" w:rsidRDefault="00E21EE6" w:rsidP="00E21EE6">
      <w:pPr>
        <w:jc w:val="both"/>
        <w:rPr>
          <w:color w:val="000000"/>
          <w:spacing w:val="-1"/>
          <w:sz w:val="24"/>
          <w:szCs w:val="24"/>
        </w:rPr>
      </w:pPr>
    </w:p>
    <w:p w14:paraId="6DAD699A" w14:textId="77777777" w:rsidR="00E21EE6" w:rsidRDefault="00E21EE6" w:rsidP="00E21EE6">
      <w:pPr>
        <w:jc w:val="both"/>
        <w:rPr>
          <w:color w:val="000000"/>
          <w:spacing w:val="-1"/>
          <w:sz w:val="24"/>
          <w:szCs w:val="24"/>
        </w:rPr>
      </w:pPr>
      <w:r>
        <w:rPr>
          <w:color w:val="000000"/>
          <w:spacing w:val="-1"/>
          <w:sz w:val="24"/>
          <w:szCs w:val="24"/>
        </w:rPr>
        <w:t>3. СРОК ЗА СКЛЮЧВАНЕ НА ОКОНЧАТЕЛЕН ДОГОВОР</w:t>
      </w:r>
    </w:p>
    <w:p w14:paraId="30B93B2C" w14:textId="77777777" w:rsidR="00E21EE6" w:rsidRDefault="00E21EE6" w:rsidP="00E21EE6">
      <w:pPr>
        <w:autoSpaceDE w:val="0"/>
        <w:autoSpaceDN w:val="0"/>
        <w:adjustRightInd w:val="0"/>
        <w:jc w:val="both"/>
        <w:rPr>
          <w:color w:val="000000"/>
          <w:spacing w:val="-1"/>
          <w:sz w:val="24"/>
          <w:szCs w:val="24"/>
        </w:rPr>
      </w:pPr>
      <w:r>
        <w:rPr>
          <w:color w:val="000000"/>
          <w:spacing w:val="-1"/>
          <w:sz w:val="24"/>
          <w:szCs w:val="24"/>
        </w:rPr>
        <w:t>Чл.3.1.</w:t>
      </w:r>
      <w:r>
        <w:rPr>
          <w:color w:val="000000"/>
          <w:spacing w:val="-1"/>
          <w:sz w:val="24"/>
          <w:szCs w:val="24"/>
        </w:rPr>
        <w:tab/>
        <w:t xml:space="preserve">Страните по Договора се задължават да сключат окончателен договор за покупко-продажба на Имота, във формата на нотариален акт, в 1-месечен </w:t>
      </w:r>
      <w:r w:rsidRPr="00C502DC">
        <w:rPr>
          <w:color w:val="000000"/>
          <w:spacing w:val="-1"/>
          <w:sz w:val="24"/>
          <w:szCs w:val="24"/>
        </w:rPr>
        <w:t>срок от подписване на настоящия предварителен договор, като в рамките на този срок Продавачът трябва да осигури всички необходими документи за нотариалната продажба на Имота, а Купувачът трябва</w:t>
      </w:r>
      <w:r>
        <w:rPr>
          <w:color w:val="000000"/>
          <w:spacing w:val="-1"/>
          <w:sz w:val="24"/>
          <w:szCs w:val="24"/>
        </w:rPr>
        <w:t xml:space="preserve"> да плати цената на Имота, за което да представи оригинален платежен документ. </w:t>
      </w:r>
    </w:p>
    <w:p w14:paraId="4D1FD522" w14:textId="77777777" w:rsidR="00E21EE6" w:rsidRDefault="00E21EE6" w:rsidP="00E21EE6">
      <w:pPr>
        <w:jc w:val="both"/>
        <w:rPr>
          <w:color w:val="000000"/>
          <w:spacing w:val="-1"/>
          <w:sz w:val="24"/>
          <w:szCs w:val="24"/>
        </w:rPr>
      </w:pPr>
      <w:r>
        <w:rPr>
          <w:color w:val="000000"/>
          <w:spacing w:val="-1"/>
          <w:sz w:val="24"/>
          <w:szCs w:val="24"/>
        </w:rPr>
        <w:t xml:space="preserve">Цената по </w:t>
      </w:r>
      <w:r w:rsidRPr="00317770">
        <w:rPr>
          <w:color w:val="000000"/>
          <w:spacing w:val="-1"/>
          <w:sz w:val="24"/>
          <w:szCs w:val="24"/>
        </w:rPr>
        <w:t>чл. 2.1</w:t>
      </w:r>
      <w:r>
        <w:rPr>
          <w:color w:val="000000"/>
          <w:spacing w:val="-1"/>
          <w:sz w:val="24"/>
          <w:szCs w:val="24"/>
        </w:rPr>
        <w:t>.</w:t>
      </w:r>
      <w:r w:rsidRPr="00317770">
        <w:rPr>
          <w:color w:val="000000"/>
          <w:spacing w:val="-1"/>
          <w:sz w:val="24"/>
          <w:szCs w:val="24"/>
        </w:rPr>
        <w:t xml:space="preserve"> </w:t>
      </w:r>
      <w:r>
        <w:rPr>
          <w:color w:val="000000"/>
          <w:spacing w:val="-1"/>
          <w:sz w:val="24"/>
          <w:szCs w:val="24"/>
        </w:rPr>
        <w:t>от настоящия договор се заплаща от Купувача по посочената в чл.4.3. банкова сметка до деня на сключване на окончателния договор за покупко-продажба на Имота.</w:t>
      </w:r>
    </w:p>
    <w:p w14:paraId="5940647F" w14:textId="77777777" w:rsidR="00E21EE6" w:rsidRDefault="00E21EE6" w:rsidP="00E21EE6">
      <w:pPr>
        <w:autoSpaceDE w:val="0"/>
        <w:autoSpaceDN w:val="0"/>
        <w:adjustRightInd w:val="0"/>
        <w:jc w:val="both"/>
        <w:rPr>
          <w:color w:val="000000"/>
          <w:spacing w:val="-1"/>
          <w:sz w:val="24"/>
          <w:szCs w:val="24"/>
        </w:rPr>
      </w:pPr>
    </w:p>
    <w:p w14:paraId="165C529A" w14:textId="77777777" w:rsidR="00E21EE6" w:rsidRDefault="00E21EE6" w:rsidP="00E21EE6">
      <w:pPr>
        <w:jc w:val="both"/>
        <w:rPr>
          <w:color w:val="000000"/>
          <w:spacing w:val="-1"/>
          <w:sz w:val="24"/>
          <w:szCs w:val="24"/>
        </w:rPr>
      </w:pPr>
      <w:r>
        <w:rPr>
          <w:color w:val="000000"/>
          <w:spacing w:val="-1"/>
          <w:sz w:val="24"/>
          <w:szCs w:val="24"/>
        </w:rPr>
        <w:t xml:space="preserve">4. РАЗНОСКИ И СРОКОВЕ И НАЧИН НА ПЛАЩАНЕ </w:t>
      </w:r>
    </w:p>
    <w:p w14:paraId="6ED99816" w14:textId="77777777" w:rsidR="00E21EE6" w:rsidRDefault="00E21EE6" w:rsidP="00E21EE6">
      <w:pPr>
        <w:jc w:val="both"/>
        <w:rPr>
          <w:color w:val="000000"/>
          <w:spacing w:val="-1"/>
          <w:sz w:val="24"/>
          <w:szCs w:val="24"/>
        </w:rPr>
      </w:pPr>
      <w:r>
        <w:rPr>
          <w:color w:val="000000"/>
          <w:spacing w:val="-1"/>
          <w:sz w:val="24"/>
          <w:szCs w:val="24"/>
        </w:rPr>
        <w:t>Чл.4.1.</w:t>
      </w:r>
      <w:r>
        <w:rPr>
          <w:color w:val="000000"/>
          <w:spacing w:val="-1"/>
          <w:sz w:val="24"/>
          <w:szCs w:val="24"/>
        </w:rPr>
        <w:tab/>
        <w:t>Разноските по нотариалното прехвърляне на Имота – местните данъци и такси, таксата по вписване и нотариалната такса са за сметка на Купувача.</w:t>
      </w:r>
    </w:p>
    <w:p w14:paraId="2CAC8266" w14:textId="77777777" w:rsidR="00E21EE6" w:rsidRPr="004C0D69" w:rsidRDefault="00E21EE6" w:rsidP="00E21EE6">
      <w:pPr>
        <w:autoSpaceDE w:val="0"/>
        <w:autoSpaceDN w:val="0"/>
        <w:adjustRightInd w:val="0"/>
        <w:jc w:val="both"/>
        <w:rPr>
          <w:color w:val="000000"/>
          <w:spacing w:val="-1"/>
          <w:sz w:val="24"/>
          <w:szCs w:val="24"/>
        </w:rPr>
      </w:pPr>
      <w:r>
        <w:rPr>
          <w:color w:val="000000"/>
          <w:spacing w:val="-1"/>
          <w:sz w:val="24"/>
          <w:szCs w:val="24"/>
        </w:rPr>
        <w:t>Чл.4.2.</w:t>
      </w:r>
      <w:r>
        <w:rPr>
          <w:color w:val="000000"/>
          <w:spacing w:val="-1"/>
          <w:sz w:val="24"/>
          <w:szCs w:val="24"/>
        </w:rPr>
        <w:tab/>
      </w:r>
      <w:r w:rsidRPr="004C0D69">
        <w:rPr>
          <w:color w:val="000000"/>
          <w:spacing w:val="-1"/>
          <w:sz w:val="24"/>
          <w:szCs w:val="24"/>
        </w:rPr>
        <w:t>КУПУВАЧЪТ се задължава да заплати цената по чл. 2.1</w:t>
      </w:r>
      <w:r>
        <w:rPr>
          <w:color w:val="000000"/>
          <w:spacing w:val="-1"/>
          <w:sz w:val="24"/>
          <w:szCs w:val="24"/>
        </w:rPr>
        <w:t>.</w:t>
      </w:r>
      <w:r w:rsidRPr="004C0D69">
        <w:rPr>
          <w:color w:val="000000"/>
          <w:spacing w:val="-1"/>
          <w:sz w:val="24"/>
          <w:szCs w:val="24"/>
        </w:rPr>
        <w:t xml:space="preserve"> в 1 – месечен срок от</w:t>
      </w:r>
      <w:r>
        <w:rPr>
          <w:color w:val="000000"/>
          <w:spacing w:val="-1"/>
          <w:sz w:val="24"/>
          <w:szCs w:val="24"/>
        </w:rPr>
        <w:t xml:space="preserve"> </w:t>
      </w:r>
      <w:r w:rsidRPr="004C0D69">
        <w:rPr>
          <w:color w:val="000000"/>
          <w:spacing w:val="-1"/>
          <w:sz w:val="24"/>
          <w:szCs w:val="24"/>
        </w:rPr>
        <w:t>подписване на настоящия предварителен договор и при спазване условията на</w:t>
      </w:r>
      <w:r>
        <w:rPr>
          <w:color w:val="000000"/>
          <w:spacing w:val="-1"/>
          <w:sz w:val="24"/>
          <w:szCs w:val="24"/>
        </w:rPr>
        <w:t xml:space="preserve"> </w:t>
      </w:r>
      <w:r w:rsidRPr="004C0D69">
        <w:rPr>
          <w:color w:val="000000"/>
          <w:spacing w:val="-1"/>
          <w:sz w:val="24"/>
          <w:szCs w:val="24"/>
        </w:rPr>
        <w:t>тръжната документация.</w:t>
      </w:r>
    </w:p>
    <w:p w14:paraId="71134703" w14:textId="77777777" w:rsidR="00E21EE6" w:rsidRDefault="00E21EE6" w:rsidP="00E21EE6">
      <w:pPr>
        <w:autoSpaceDE w:val="0"/>
        <w:autoSpaceDN w:val="0"/>
        <w:adjustRightInd w:val="0"/>
        <w:jc w:val="both"/>
        <w:rPr>
          <w:color w:val="000000"/>
          <w:spacing w:val="-1"/>
          <w:sz w:val="24"/>
          <w:szCs w:val="24"/>
        </w:rPr>
      </w:pPr>
      <w:r>
        <w:rPr>
          <w:color w:val="000000"/>
          <w:spacing w:val="-1"/>
          <w:sz w:val="24"/>
          <w:szCs w:val="24"/>
        </w:rPr>
        <w:t>Чл.4.</w:t>
      </w:r>
      <w:r w:rsidRPr="004C0D69">
        <w:rPr>
          <w:color w:val="000000"/>
          <w:spacing w:val="-1"/>
          <w:sz w:val="24"/>
          <w:szCs w:val="24"/>
        </w:rPr>
        <w:t>3. КУПУВАЧЪТ се задължава да заплати цената по чл. 2.1. по следната банкова</w:t>
      </w:r>
      <w:r>
        <w:rPr>
          <w:color w:val="000000"/>
          <w:spacing w:val="-1"/>
          <w:sz w:val="24"/>
          <w:szCs w:val="24"/>
        </w:rPr>
        <w:t xml:space="preserve"> </w:t>
      </w:r>
      <w:r w:rsidRPr="004C0D69">
        <w:rPr>
          <w:color w:val="000000"/>
          <w:spacing w:val="-1"/>
          <w:sz w:val="24"/>
          <w:szCs w:val="24"/>
        </w:rPr>
        <w:t>сметка</w:t>
      </w:r>
      <w:r>
        <w:rPr>
          <w:color w:val="000000"/>
          <w:spacing w:val="-1"/>
          <w:sz w:val="24"/>
          <w:szCs w:val="24"/>
        </w:rPr>
        <w:t>:</w:t>
      </w:r>
    </w:p>
    <w:p w14:paraId="0B9834A1" w14:textId="77777777" w:rsidR="00E21EE6" w:rsidRDefault="00E21EE6" w:rsidP="00E21EE6">
      <w:pPr>
        <w:autoSpaceDE w:val="0"/>
        <w:autoSpaceDN w:val="0"/>
        <w:adjustRightInd w:val="0"/>
        <w:jc w:val="both"/>
        <w:rPr>
          <w:bCs w:val="0"/>
          <w:color w:val="auto"/>
          <w:sz w:val="24"/>
          <w:szCs w:val="24"/>
        </w:rPr>
      </w:pPr>
      <w:r w:rsidRPr="00AA38FD">
        <w:rPr>
          <w:bCs w:val="0"/>
          <w:color w:val="auto"/>
          <w:sz w:val="24"/>
          <w:szCs w:val="24"/>
        </w:rPr>
        <w:t>IBAN</w:t>
      </w:r>
      <w:r>
        <w:rPr>
          <w:bCs w:val="0"/>
          <w:color w:val="auto"/>
          <w:sz w:val="24"/>
          <w:szCs w:val="24"/>
        </w:rPr>
        <w:t xml:space="preserve">: </w:t>
      </w:r>
      <w:r w:rsidRPr="00AA38FD">
        <w:rPr>
          <w:bCs w:val="0"/>
          <w:color w:val="auto"/>
          <w:sz w:val="24"/>
          <w:szCs w:val="24"/>
        </w:rPr>
        <w:t xml:space="preserve">BG81STSA93001526680953 </w:t>
      </w:r>
    </w:p>
    <w:p w14:paraId="6927C5C0" w14:textId="77777777" w:rsidR="00E21EE6" w:rsidRDefault="00E21EE6" w:rsidP="00E21EE6">
      <w:pPr>
        <w:autoSpaceDE w:val="0"/>
        <w:autoSpaceDN w:val="0"/>
        <w:adjustRightInd w:val="0"/>
        <w:jc w:val="both"/>
        <w:rPr>
          <w:bCs w:val="0"/>
          <w:color w:val="auto"/>
          <w:sz w:val="24"/>
          <w:szCs w:val="24"/>
        </w:rPr>
      </w:pPr>
      <w:r w:rsidRPr="00AA38FD">
        <w:rPr>
          <w:bCs w:val="0"/>
          <w:color w:val="auto"/>
          <w:sz w:val="24"/>
          <w:szCs w:val="24"/>
        </w:rPr>
        <w:t>BIC:STSABGSF</w:t>
      </w:r>
    </w:p>
    <w:p w14:paraId="35DA389B" w14:textId="77777777" w:rsidR="00E21EE6" w:rsidRDefault="00E21EE6" w:rsidP="00E21EE6">
      <w:pPr>
        <w:autoSpaceDE w:val="0"/>
        <w:autoSpaceDN w:val="0"/>
        <w:adjustRightInd w:val="0"/>
        <w:jc w:val="both"/>
        <w:rPr>
          <w:color w:val="000000"/>
          <w:spacing w:val="-1"/>
          <w:sz w:val="24"/>
          <w:szCs w:val="24"/>
        </w:rPr>
      </w:pPr>
      <w:r w:rsidRPr="00AA38FD">
        <w:rPr>
          <w:bCs w:val="0"/>
          <w:color w:val="auto"/>
          <w:sz w:val="24"/>
          <w:szCs w:val="24"/>
        </w:rPr>
        <w:t>Банка ДСК ЕАД</w:t>
      </w:r>
    </w:p>
    <w:p w14:paraId="0FBA74B1" w14:textId="77777777" w:rsidR="00E21EE6" w:rsidRDefault="00E21EE6" w:rsidP="00E21EE6">
      <w:pPr>
        <w:jc w:val="both"/>
        <w:rPr>
          <w:color w:val="000000"/>
          <w:spacing w:val="-1"/>
          <w:sz w:val="24"/>
          <w:szCs w:val="24"/>
        </w:rPr>
      </w:pPr>
    </w:p>
    <w:p w14:paraId="7F1B70BB" w14:textId="77777777" w:rsidR="00E21EE6" w:rsidRDefault="00E21EE6" w:rsidP="00E21EE6">
      <w:pPr>
        <w:jc w:val="both"/>
        <w:rPr>
          <w:color w:val="000000"/>
          <w:spacing w:val="-1"/>
          <w:sz w:val="24"/>
          <w:szCs w:val="24"/>
        </w:rPr>
      </w:pPr>
      <w:r>
        <w:rPr>
          <w:color w:val="000000"/>
          <w:spacing w:val="-1"/>
          <w:sz w:val="24"/>
          <w:szCs w:val="24"/>
        </w:rPr>
        <w:t>5. ПРАВА И ЗАДЪЛЖЕНИЯ НА СТРАНИТЕ</w:t>
      </w:r>
    </w:p>
    <w:p w14:paraId="5AC0AC3E" w14:textId="77777777" w:rsidR="00E21EE6" w:rsidRPr="004C0D69" w:rsidRDefault="00E21EE6" w:rsidP="00E21EE6">
      <w:pPr>
        <w:jc w:val="both"/>
        <w:rPr>
          <w:color w:val="000000"/>
          <w:spacing w:val="-1"/>
          <w:sz w:val="24"/>
          <w:szCs w:val="24"/>
        </w:rPr>
      </w:pPr>
      <w:r w:rsidRPr="004C0D69">
        <w:rPr>
          <w:color w:val="000000"/>
          <w:spacing w:val="-1"/>
          <w:sz w:val="24"/>
          <w:szCs w:val="24"/>
        </w:rPr>
        <w:t>Чл.5.</w:t>
      </w:r>
      <w:r>
        <w:rPr>
          <w:color w:val="000000"/>
          <w:spacing w:val="-1"/>
          <w:sz w:val="24"/>
          <w:szCs w:val="24"/>
        </w:rPr>
        <w:t>1.</w:t>
      </w:r>
      <w:r w:rsidRPr="004C0D69">
        <w:rPr>
          <w:color w:val="000000"/>
          <w:spacing w:val="-1"/>
          <w:sz w:val="24"/>
          <w:szCs w:val="24"/>
        </w:rPr>
        <w:t xml:space="preserve"> КУПУВАЧЪТ е длъжен да заплати и всички разходи, такси и разноски, свързани с прехвърляне на собствеността, включително и местния данък по начин и в срок, определен в тръжните условия и настоящия договор, като уведоми ПРОДАВАЧА за</w:t>
      </w:r>
      <w:r>
        <w:rPr>
          <w:color w:val="000000"/>
          <w:spacing w:val="-1"/>
          <w:sz w:val="24"/>
          <w:szCs w:val="24"/>
        </w:rPr>
        <w:t xml:space="preserve"> </w:t>
      </w:r>
      <w:r w:rsidRPr="004C0D69">
        <w:rPr>
          <w:color w:val="000000"/>
          <w:spacing w:val="-1"/>
          <w:sz w:val="24"/>
          <w:szCs w:val="24"/>
        </w:rPr>
        <w:t>извършеното плащане.</w:t>
      </w:r>
    </w:p>
    <w:p w14:paraId="2C9CBF89" w14:textId="77777777" w:rsidR="00E21EE6" w:rsidRPr="004C0D69" w:rsidRDefault="00E21EE6" w:rsidP="00E21EE6">
      <w:pPr>
        <w:jc w:val="both"/>
        <w:rPr>
          <w:color w:val="000000"/>
          <w:spacing w:val="-1"/>
          <w:sz w:val="24"/>
          <w:szCs w:val="24"/>
        </w:rPr>
      </w:pPr>
      <w:r w:rsidRPr="004C0D69">
        <w:rPr>
          <w:color w:val="000000"/>
          <w:spacing w:val="-1"/>
          <w:sz w:val="24"/>
          <w:szCs w:val="24"/>
        </w:rPr>
        <w:t>Чл.5.</w:t>
      </w:r>
      <w:r>
        <w:rPr>
          <w:color w:val="000000"/>
          <w:spacing w:val="-1"/>
          <w:sz w:val="24"/>
          <w:szCs w:val="24"/>
        </w:rPr>
        <w:t>2.</w:t>
      </w:r>
      <w:r w:rsidRPr="004C0D69">
        <w:rPr>
          <w:color w:val="000000"/>
          <w:spacing w:val="-1"/>
          <w:sz w:val="24"/>
          <w:szCs w:val="24"/>
        </w:rPr>
        <w:t xml:space="preserve"> ПРОДАВАЧЪТ се задължава да прехвърли собствеността върху описания недвижим</w:t>
      </w:r>
      <w:r>
        <w:rPr>
          <w:color w:val="000000"/>
          <w:spacing w:val="-1"/>
          <w:sz w:val="24"/>
          <w:szCs w:val="24"/>
        </w:rPr>
        <w:t xml:space="preserve"> </w:t>
      </w:r>
      <w:r w:rsidRPr="004C0D69">
        <w:rPr>
          <w:color w:val="000000"/>
          <w:spacing w:val="-1"/>
          <w:sz w:val="24"/>
          <w:szCs w:val="24"/>
        </w:rPr>
        <w:t>имот в договорения срок, ако КУПУВАЧЪТ е изпълнил своето задължение по чл.5.1 и условията на тръжната процедура.</w:t>
      </w:r>
    </w:p>
    <w:p w14:paraId="146CABA9" w14:textId="77777777" w:rsidR="00E21EE6" w:rsidRPr="004C0D69" w:rsidRDefault="00E21EE6" w:rsidP="00E21EE6">
      <w:pPr>
        <w:jc w:val="both"/>
        <w:rPr>
          <w:color w:val="000000"/>
          <w:spacing w:val="-1"/>
          <w:sz w:val="24"/>
          <w:szCs w:val="24"/>
        </w:rPr>
      </w:pPr>
      <w:r w:rsidRPr="004C0D69">
        <w:rPr>
          <w:color w:val="000000"/>
          <w:spacing w:val="-1"/>
          <w:sz w:val="24"/>
          <w:szCs w:val="24"/>
        </w:rPr>
        <w:t>Чл.5.3. ПРОДАВАЧЪТ се задължава да продаде имота в състоянието, в което се е намирал</w:t>
      </w:r>
      <w:r>
        <w:rPr>
          <w:color w:val="000000"/>
          <w:spacing w:val="-1"/>
          <w:sz w:val="24"/>
          <w:szCs w:val="24"/>
        </w:rPr>
        <w:t xml:space="preserve"> </w:t>
      </w:r>
      <w:r w:rsidRPr="004C0D69">
        <w:rPr>
          <w:color w:val="000000"/>
          <w:spacing w:val="-1"/>
          <w:sz w:val="24"/>
          <w:szCs w:val="24"/>
        </w:rPr>
        <w:t>по време на провеждане на търга, като се отчете обикновеното му изхабяване.</w:t>
      </w:r>
    </w:p>
    <w:p w14:paraId="28023169" w14:textId="77777777" w:rsidR="00E21EE6" w:rsidRPr="004C0D69" w:rsidRDefault="00E21EE6" w:rsidP="00E21EE6">
      <w:pPr>
        <w:jc w:val="both"/>
        <w:rPr>
          <w:color w:val="000000"/>
          <w:spacing w:val="-1"/>
          <w:sz w:val="24"/>
          <w:szCs w:val="24"/>
        </w:rPr>
      </w:pPr>
      <w:r w:rsidRPr="004C0D69">
        <w:rPr>
          <w:color w:val="000000"/>
          <w:spacing w:val="-1"/>
          <w:sz w:val="24"/>
          <w:szCs w:val="24"/>
        </w:rPr>
        <w:t>Чл.</w:t>
      </w:r>
      <w:r>
        <w:rPr>
          <w:color w:val="000000"/>
          <w:spacing w:val="-1"/>
          <w:sz w:val="24"/>
          <w:szCs w:val="24"/>
        </w:rPr>
        <w:t>5.4</w:t>
      </w:r>
      <w:r w:rsidRPr="004C0D69">
        <w:rPr>
          <w:color w:val="000000"/>
          <w:spacing w:val="-1"/>
          <w:sz w:val="24"/>
          <w:szCs w:val="24"/>
        </w:rPr>
        <w:t>. ПРОДАВАЧЪТ се задължава да предостави всички документи, необходими за</w:t>
      </w:r>
      <w:r>
        <w:rPr>
          <w:color w:val="000000"/>
          <w:spacing w:val="-1"/>
          <w:sz w:val="24"/>
          <w:szCs w:val="24"/>
        </w:rPr>
        <w:t xml:space="preserve"> </w:t>
      </w:r>
      <w:r w:rsidRPr="004C0D69">
        <w:rPr>
          <w:color w:val="000000"/>
          <w:spacing w:val="-1"/>
          <w:sz w:val="24"/>
          <w:szCs w:val="24"/>
        </w:rPr>
        <w:t>подписване на нотариален акт и установяващи правото му на собственост и</w:t>
      </w:r>
      <w:r>
        <w:rPr>
          <w:color w:val="000000"/>
          <w:spacing w:val="-1"/>
          <w:sz w:val="24"/>
          <w:szCs w:val="24"/>
        </w:rPr>
        <w:t xml:space="preserve"> </w:t>
      </w:r>
      <w:r w:rsidRPr="004C0D69">
        <w:rPr>
          <w:color w:val="000000"/>
          <w:spacing w:val="-1"/>
          <w:sz w:val="24"/>
          <w:szCs w:val="24"/>
        </w:rPr>
        <w:t>изпълнението на особените изисквания на закона.</w:t>
      </w:r>
    </w:p>
    <w:p w14:paraId="772E59C4" w14:textId="77777777" w:rsidR="00E21EE6" w:rsidRPr="004C0D69" w:rsidRDefault="00E21EE6" w:rsidP="00E21EE6">
      <w:pPr>
        <w:jc w:val="both"/>
        <w:rPr>
          <w:color w:val="000000"/>
          <w:spacing w:val="-1"/>
          <w:sz w:val="24"/>
          <w:szCs w:val="24"/>
        </w:rPr>
      </w:pPr>
      <w:r w:rsidRPr="004C0D69">
        <w:rPr>
          <w:color w:val="000000"/>
          <w:spacing w:val="-1"/>
          <w:sz w:val="24"/>
          <w:szCs w:val="24"/>
        </w:rPr>
        <w:t>Чл.5.5. КУПУВАЧЪТ се задължава да представи всички документи, необходими за</w:t>
      </w:r>
      <w:r>
        <w:rPr>
          <w:color w:val="000000"/>
          <w:spacing w:val="-1"/>
          <w:sz w:val="24"/>
          <w:szCs w:val="24"/>
        </w:rPr>
        <w:t xml:space="preserve"> </w:t>
      </w:r>
      <w:r w:rsidRPr="004C0D69">
        <w:rPr>
          <w:color w:val="000000"/>
          <w:spacing w:val="-1"/>
          <w:sz w:val="24"/>
          <w:szCs w:val="24"/>
        </w:rPr>
        <w:t>извършване на сделката, като осигури оригинали на представяните от него документи:</w:t>
      </w:r>
      <w:r>
        <w:rPr>
          <w:color w:val="000000"/>
          <w:spacing w:val="-1"/>
          <w:sz w:val="24"/>
          <w:szCs w:val="24"/>
        </w:rPr>
        <w:t xml:space="preserve"> </w:t>
      </w:r>
      <w:r w:rsidRPr="004C0D69">
        <w:rPr>
          <w:color w:val="000000"/>
          <w:spacing w:val="-1"/>
          <w:sz w:val="24"/>
          <w:szCs w:val="24"/>
        </w:rPr>
        <w:t>- лична карта, ако е физическо лице, съответните декларации, с нотариално заверен</w:t>
      </w:r>
      <w:r>
        <w:rPr>
          <w:color w:val="000000"/>
          <w:spacing w:val="-1"/>
          <w:sz w:val="24"/>
          <w:szCs w:val="24"/>
        </w:rPr>
        <w:t xml:space="preserve"> </w:t>
      </w:r>
      <w:r w:rsidRPr="004C0D69">
        <w:rPr>
          <w:color w:val="000000"/>
          <w:spacing w:val="-1"/>
          <w:sz w:val="24"/>
          <w:szCs w:val="24"/>
        </w:rPr>
        <w:t>подпис.</w:t>
      </w:r>
    </w:p>
    <w:p w14:paraId="48369F20" w14:textId="77777777" w:rsidR="00E21EE6" w:rsidRPr="004C0D69" w:rsidRDefault="00E21EE6" w:rsidP="00E21EE6">
      <w:pPr>
        <w:jc w:val="both"/>
        <w:rPr>
          <w:color w:val="000000"/>
          <w:spacing w:val="-1"/>
          <w:sz w:val="24"/>
          <w:szCs w:val="24"/>
        </w:rPr>
      </w:pPr>
      <w:r w:rsidRPr="004C0D69">
        <w:rPr>
          <w:color w:val="000000"/>
          <w:spacing w:val="-1"/>
          <w:sz w:val="24"/>
          <w:szCs w:val="24"/>
        </w:rPr>
        <w:t>Ако при извършване на сделката не се яви лично КУПУВАЧЪТ, следва да представи</w:t>
      </w:r>
      <w:r>
        <w:rPr>
          <w:color w:val="000000"/>
          <w:spacing w:val="-1"/>
          <w:sz w:val="24"/>
          <w:szCs w:val="24"/>
        </w:rPr>
        <w:t xml:space="preserve"> </w:t>
      </w:r>
      <w:r w:rsidRPr="004C0D69">
        <w:rPr>
          <w:color w:val="000000"/>
          <w:spacing w:val="-1"/>
          <w:sz w:val="24"/>
          <w:szCs w:val="24"/>
        </w:rPr>
        <w:t>пълномощно и/или решения на съответния управителен орган за извършване на</w:t>
      </w:r>
      <w:r>
        <w:rPr>
          <w:color w:val="000000"/>
          <w:spacing w:val="-1"/>
          <w:sz w:val="24"/>
          <w:szCs w:val="24"/>
        </w:rPr>
        <w:t xml:space="preserve"> </w:t>
      </w:r>
      <w:r w:rsidRPr="004C0D69">
        <w:rPr>
          <w:color w:val="000000"/>
          <w:spacing w:val="-1"/>
          <w:sz w:val="24"/>
          <w:szCs w:val="24"/>
        </w:rPr>
        <w:t xml:space="preserve">сделката, както и всички необходими документи, съгласно специалните закони. </w:t>
      </w:r>
      <w:proofErr w:type="spellStart"/>
      <w:r w:rsidRPr="004C0D69">
        <w:rPr>
          <w:color w:val="000000"/>
          <w:spacing w:val="-1"/>
          <w:sz w:val="24"/>
          <w:szCs w:val="24"/>
        </w:rPr>
        <w:t>Непредставянето</w:t>
      </w:r>
      <w:proofErr w:type="spellEnd"/>
      <w:r w:rsidRPr="004C0D69">
        <w:rPr>
          <w:color w:val="000000"/>
          <w:spacing w:val="-1"/>
          <w:sz w:val="24"/>
          <w:szCs w:val="24"/>
        </w:rPr>
        <w:t xml:space="preserve"> на някои от изискуемите документи е равносилно на отказ от сделката.</w:t>
      </w:r>
    </w:p>
    <w:p w14:paraId="72837041" w14:textId="77777777" w:rsidR="00E21EE6" w:rsidRDefault="00E21EE6" w:rsidP="00E21EE6">
      <w:pPr>
        <w:jc w:val="both"/>
        <w:rPr>
          <w:color w:val="000000"/>
          <w:spacing w:val="-1"/>
          <w:sz w:val="24"/>
          <w:szCs w:val="24"/>
        </w:rPr>
      </w:pPr>
      <w:r w:rsidRPr="004C0D69">
        <w:rPr>
          <w:color w:val="000000"/>
          <w:spacing w:val="-1"/>
          <w:sz w:val="24"/>
          <w:szCs w:val="24"/>
        </w:rPr>
        <w:t>Чл.5.6. Нотариалният акт се подписва лично от ПРОДАВАЧА и КУПУВАЧА (техни законни</w:t>
      </w:r>
      <w:r>
        <w:rPr>
          <w:color w:val="000000"/>
          <w:spacing w:val="-1"/>
          <w:sz w:val="24"/>
          <w:szCs w:val="24"/>
        </w:rPr>
        <w:t xml:space="preserve"> </w:t>
      </w:r>
      <w:r w:rsidRPr="004C0D69">
        <w:rPr>
          <w:color w:val="000000"/>
          <w:spacing w:val="-1"/>
          <w:sz w:val="24"/>
          <w:szCs w:val="24"/>
        </w:rPr>
        <w:t>представители) или от техни пълномощници, снабдени с изрични пълномощни с</w:t>
      </w:r>
      <w:r>
        <w:rPr>
          <w:color w:val="000000"/>
          <w:spacing w:val="-1"/>
          <w:sz w:val="24"/>
          <w:szCs w:val="24"/>
        </w:rPr>
        <w:t xml:space="preserve"> </w:t>
      </w:r>
      <w:r w:rsidRPr="004C0D69">
        <w:rPr>
          <w:color w:val="000000"/>
          <w:spacing w:val="-1"/>
          <w:sz w:val="24"/>
          <w:szCs w:val="24"/>
        </w:rPr>
        <w:t>нотариално заверени подписи.</w:t>
      </w:r>
    </w:p>
    <w:p w14:paraId="37766174" w14:textId="77777777" w:rsidR="00E21EE6" w:rsidRDefault="00E21EE6" w:rsidP="00E21EE6">
      <w:pPr>
        <w:jc w:val="both"/>
        <w:rPr>
          <w:color w:val="000000"/>
          <w:spacing w:val="-1"/>
          <w:sz w:val="24"/>
          <w:szCs w:val="24"/>
        </w:rPr>
      </w:pPr>
      <w:r>
        <w:rPr>
          <w:color w:val="000000"/>
          <w:spacing w:val="-1"/>
          <w:sz w:val="24"/>
          <w:szCs w:val="24"/>
        </w:rPr>
        <w:tab/>
      </w:r>
    </w:p>
    <w:p w14:paraId="53857216" w14:textId="77777777" w:rsidR="00E21EE6" w:rsidRDefault="00E21EE6" w:rsidP="00E21EE6">
      <w:pPr>
        <w:jc w:val="both"/>
        <w:rPr>
          <w:color w:val="000000"/>
          <w:spacing w:val="-1"/>
          <w:sz w:val="24"/>
          <w:szCs w:val="24"/>
        </w:rPr>
      </w:pPr>
      <w:r>
        <w:rPr>
          <w:color w:val="000000"/>
          <w:spacing w:val="-1"/>
          <w:sz w:val="24"/>
          <w:szCs w:val="24"/>
        </w:rPr>
        <w:t xml:space="preserve">6. ВЛИЗАНЕ В СИЛА. </w:t>
      </w:r>
      <w:r w:rsidRPr="004C0D69">
        <w:rPr>
          <w:color w:val="000000"/>
          <w:spacing w:val="-1"/>
          <w:sz w:val="24"/>
          <w:szCs w:val="24"/>
        </w:rPr>
        <w:t>ОТГОВОРНОСТ ПРИ НЕИЗПЪЛНЕНИЕ ИЛИ ЗАБАВЕНО ИЗПЪЛНЕНИЕ. ИЗКЛЮЧВАНЕ ОТГОВОРНОСТТА НА СТРАНИТЕ</w:t>
      </w:r>
      <w:r>
        <w:rPr>
          <w:color w:val="000000"/>
          <w:spacing w:val="-1"/>
          <w:sz w:val="24"/>
          <w:szCs w:val="24"/>
        </w:rPr>
        <w:t>.</w:t>
      </w:r>
    </w:p>
    <w:p w14:paraId="417692C1" w14:textId="77777777" w:rsidR="00E21EE6" w:rsidRDefault="00E21EE6" w:rsidP="00E21EE6">
      <w:pPr>
        <w:jc w:val="both"/>
        <w:rPr>
          <w:color w:val="000000"/>
          <w:spacing w:val="-1"/>
          <w:sz w:val="24"/>
          <w:szCs w:val="24"/>
        </w:rPr>
      </w:pPr>
      <w:r>
        <w:rPr>
          <w:color w:val="000000"/>
          <w:spacing w:val="-1"/>
          <w:sz w:val="24"/>
          <w:szCs w:val="24"/>
        </w:rPr>
        <w:t>чл.6.1.</w:t>
      </w:r>
      <w:r>
        <w:rPr>
          <w:color w:val="000000"/>
          <w:spacing w:val="-1"/>
          <w:sz w:val="24"/>
          <w:szCs w:val="24"/>
        </w:rPr>
        <w:tab/>
        <w:t>Договора влиза в сила от момента на подписването му от страните.</w:t>
      </w:r>
    </w:p>
    <w:p w14:paraId="7CE8CB01" w14:textId="77777777" w:rsidR="00E21EE6" w:rsidRDefault="00E21EE6" w:rsidP="00E21EE6">
      <w:pPr>
        <w:autoSpaceDE w:val="0"/>
        <w:autoSpaceDN w:val="0"/>
        <w:adjustRightInd w:val="0"/>
        <w:jc w:val="both"/>
        <w:rPr>
          <w:color w:val="000000"/>
          <w:spacing w:val="-1"/>
          <w:sz w:val="24"/>
          <w:szCs w:val="24"/>
        </w:rPr>
      </w:pPr>
      <w:r w:rsidRPr="004C0D69">
        <w:rPr>
          <w:color w:val="000000"/>
          <w:spacing w:val="-1"/>
          <w:sz w:val="24"/>
          <w:szCs w:val="24"/>
        </w:rPr>
        <w:t>Чл.6.2. При неизпълнение от страна на КУПУВАЧА на задължението му да се яви лично</w:t>
      </w:r>
      <w:r>
        <w:rPr>
          <w:color w:val="000000"/>
          <w:spacing w:val="-1"/>
          <w:sz w:val="24"/>
          <w:szCs w:val="24"/>
        </w:rPr>
        <w:t xml:space="preserve"> </w:t>
      </w:r>
      <w:r w:rsidRPr="004C0D69">
        <w:rPr>
          <w:color w:val="000000"/>
          <w:spacing w:val="-1"/>
          <w:sz w:val="24"/>
          <w:szCs w:val="24"/>
        </w:rPr>
        <w:t>в деня на сделката или да изпрати валидно упълномощен представител, включително и</w:t>
      </w:r>
      <w:r>
        <w:rPr>
          <w:color w:val="000000"/>
          <w:spacing w:val="-1"/>
          <w:sz w:val="24"/>
          <w:szCs w:val="24"/>
        </w:rPr>
        <w:t xml:space="preserve"> </w:t>
      </w:r>
      <w:r w:rsidRPr="004C0D69">
        <w:rPr>
          <w:color w:val="000000"/>
          <w:spacing w:val="-1"/>
          <w:sz w:val="24"/>
          <w:szCs w:val="24"/>
        </w:rPr>
        <w:t xml:space="preserve">да удостовери </w:t>
      </w:r>
      <w:r w:rsidRPr="004C0D69">
        <w:rPr>
          <w:color w:val="000000"/>
          <w:spacing w:val="-1"/>
          <w:sz w:val="24"/>
          <w:szCs w:val="24"/>
        </w:rPr>
        <w:lastRenderedPageBreak/>
        <w:t xml:space="preserve">правното си състояние със съответните лични документи, </w:t>
      </w:r>
      <w:r>
        <w:rPr>
          <w:color w:val="000000"/>
          <w:spacing w:val="-1"/>
          <w:sz w:val="24"/>
          <w:szCs w:val="24"/>
        </w:rPr>
        <w:t xml:space="preserve">се счита че той е виновен за разваляне на Договора и </w:t>
      </w:r>
      <w:r w:rsidRPr="00317770">
        <w:rPr>
          <w:color w:val="000000"/>
          <w:spacing w:val="-1"/>
          <w:sz w:val="24"/>
          <w:szCs w:val="24"/>
        </w:rPr>
        <w:t>ПРОДАВАЧЪТ</w:t>
      </w:r>
      <w:r>
        <w:rPr>
          <w:color w:val="000000"/>
          <w:spacing w:val="-1"/>
          <w:sz w:val="24"/>
          <w:szCs w:val="24"/>
        </w:rPr>
        <w:t xml:space="preserve"> може да задържи внесения депозит за участие в електронен търг рег. №……… в размер на </w:t>
      </w:r>
      <w:r w:rsidRPr="0011360A">
        <w:rPr>
          <w:sz w:val="24"/>
          <w:szCs w:val="24"/>
          <w:lang w:val="en-US"/>
        </w:rPr>
        <w:t>1</w:t>
      </w:r>
      <w:r w:rsidRPr="0011360A">
        <w:rPr>
          <w:sz w:val="24"/>
          <w:szCs w:val="24"/>
        </w:rPr>
        <w:t xml:space="preserve"> 630</w:t>
      </w:r>
      <w:r w:rsidRPr="0011360A">
        <w:rPr>
          <w:b/>
        </w:rPr>
        <w:t xml:space="preserve"> </w:t>
      </w:r>
      <w:r>
        <w:rPr>
          <w:color w:val="000000"/>
          <w:spacing w:val="-1"/>
          <w:sz w:val="24"/>
          <w:szCs w:val="24"/>
        </w:rPr>
        <w:t>(хиляда шестстотин и тридесет) лева.</w:t>
      </w:r>
    </w:p>
    <w:p w14:paraId="09C0DDDA" w14:textId="77777777" w:rsidR="00E21EE6" w:rsidRDefault="00E21EE6" w:rsidP="00E21EE6">
      <w:pPr>
        <w:jc w:val="both"/>
        <w:rPr>
          <w:color w:val="000000"/>
          <w:spacing w:val="-1"/>
          <w:sz w:val="24"/>
          <w:szCs w:val="24"/>
        </w:rPr>
      </w:pPr>
      <w:r>
        <w:rPr>
          <w:color w:val="000000"/>
          <w:spacing w:val="-1"/>
          <w:sz w:val="24"/>
          <w:szCs w:val="24"/>
        </w:rPr>
        <w:t>чл.6.3.</w:t>
      </w:r>
      <w:r>
        <w:rPr>
          <w:color w:val="000000"/>
          <w:spacing w:val="-1"/>
          <w:sz w:val="24"/>
          <w:szCs w:val="24"/>
        </w:rPr>
        <w:tab/>
        <w:t xml:space="preserve">В случай, че Купувачът не осигури парите за плащане на цената за Имота по чл.2.1. от Договора до определената в чл.3.1. от настоящия Договор дата за сключване на окончателния договор, Договора се счита за развален по вина на Купувача и внесения депозит за участие в електронен търг рег. №……… в размер на </w:t>
      </w:r>
      <w:r w:rsidRPr="0011360A">
        <w:rPr>
          <w:sz w:val="24"/>
          <w:szCs w:val="24"/>
          <w:lang w:val="en-US"/>
        </w:rPr>
        <w:t>1</w:t>
      </w:r>
      <w:r w:rsidRPr="0011360A">
        <w:rPr>
          <w:sz w:val="24"/>
          <w:szCs w:val="24"/>
        </w:rPr>
        <w:t xml:space="preserve"> 630</w:t>
      </w:r>
      <w:r w:rsidRPr="0011360A">
        <w:rPr>
          <w:b/>
        </w:rPr>
        <w:t xml:space="preserve"> </w:t>
      </w:r>
      <w:r>
        <w:rPr>
          <w:color w:val="000000"/>
          <w:spacing w:val="-1"/>
          <w:sz w:val="24"/>
          <w:szCs w:val="24"/>
        </w:rPr>
        <w:t>(хиляда шестстотин и тридесет) лева, остава в полза на Продавача.</w:t>
      </w:r>
    </w:p>
    <w:p w14:paraId="470BAAAB" w14:textId="77777777" w:rsidR="00E21EE6" w:rsidRPr="004C0D69" w:rsidRDefault="00E21EE6" w:rsidP="00E21EE6">
      <w:pPr>
        <w:autoSpaceDE w:val="0"/>
        <w:autoSpaceDN w:val="0"/>
        <w:adjustRightInd w:val="0"/>
        <w:jc w:val="both"/>
        <w:rPr>
          <w:color w:val="000000"/>
          <w:spacing w:val="-1"/>
          <w:sz w:val="24"/>
          <w:szCs w:val="24"/>
        </w:rPr>
      </w:pPr>
      <w:r w:rsidRPr="004C0D69">
        <w:rPr>
          <w:color w:val="000000"/>
          <w:spacing w:val="-1"/>
          <w:sz w:val="24"/>
          <w:szCs w:val="24"/>
        </w:rPr>
        <w:t>Чл.6.4. Страните по настоящия договор не дължат обезщетение за понесени вреди и</w:t>
      </w:r>
      <w:r>
        <w:rPr>
          <w:color w:val="000000"/>
          <w:spacing w:val="-1"/>
          <w:sz w:val="24"/>
          <w:szCs w:val="24"/>
        </w:rPr>
        <w:t xml:space="preserve"> </w:t>
      </w:r>
      <w:r w:rsidRPr="004C0D69">
        <w:rPr>
          <w:color w:val="000000"/>
          <w:spacing w:val="-1"/>
          <w:sz w:val="24"/>
          <w:szCs w:val="24"/>
        </w:rPr>
        <w:t>загуби, ако последните са причинени в резултат на непреодолима сила.</w:t>
      </w:r>
    </w:p>
    <w:p w14:paraId="259F3DFC" w14:textId="77777777" w:rsidR="00E21EE6" w:rsidRPr="004C0D69" w:rsidRDefault="00E21EE6" w:rsidP="00E21EE6">
      <w:pPr>
        <w:autoSpaceDE w:val="0"/>
        <w:autoSpaceDN w:val="0"/>
        <w:adjustRightInd w:val="0"/>
        <w:jc w:val="both"/>
        <w:rPr>
          <w:color w:val="000000"/>
          <w:spacing w:val="-1"/>
          <w:sz w:val="24"/>
          <w:szCs w:val="24"/>
        </w:rPr>
      </w:pPr>
      <w:r w:rsidRPr="004C0D69">
        <w:rPr>
          <w:color w:val="000000"/>
          <w:spacing w:val="-1"/>
          <w:sz w:val="24"/>
          <w:szCs w:val="24"/>
        </w:rPr>
        <w:t>Чл.6.5. Ако страната, която е следвало да изпълни свое задължение по договора</w:t>
      </w:r>
      <w:r>
        <w:rPr>
          <w:color w:val="000000"/>
          <w:spacing w:val="-1"/>
          <w:sz w:val="24"/>
          <w:szCs w:val="24"/>
        </w:rPr>
        <w:t>,</w:t>
      </w:r>
      <w:r w:rsidRPr="004C0D69">
        <w:rPr>
          <w:color w:val="000000"/>
          <w:spacing w:val="-1"/>
          <w:sz w:val="24"/>
          <w:szCs w:val="24"/>
        </w:rPr>
        <w:t xml:space="preserve"> е била</w:t>
      </w:r>
      <w:r>
        <w:rPr>
          <w:color w:val="000000"/>
          <w:spacing w:val="-1"/>
          <w:sz w:val="24"/>
          <w:szCs w:val="24"/>
        </w:rPr>
        <w:t xml:space="preserve"> </w:t>
      </w:r>
      <w:r w:rsidRPr="004C0D69">
        <w:rPr>
          <w:color w:val="000000"/>
          <w:spacing w:val="-1"/>
          <w:sz w:val="24"/>
          <w:szCs w:val="24"/>
        </w:rPr>
        <w:t>в забава, тя не може да се позове на непреодолима сила. „Непреодолима сила“ по</w:t>
      </w:r>
      <w:r>
        <w:rPr>
          <w:color w:val="000000"/>
          <w:spacing w:val="-1"/>
          <w:sz w:val="24"/>
          <w:szCs w:val="24"/>
        </w:rPr>
        <w:t xml:space="preserve"> </w:t>
      </w:r>
      <w:r w:rsidRPr="004C0D69">
        <w:rPr>
          <w:color w:val="000000"/>
          <w:spacing w:val="-1"/>
          <w:sz w:val="24"/>
          <w:szCs w:val="24"/>
        </w:rPr>
        <w:t>смисъла на този договор е непредвидено или непредвидимо събитие от извънреден</w:t>
      </w:r>
      <w:r>
        <w:rPr>
          <w:color w:val="000000"/>
          <w:spacing w:val="-1"/>
          <w:sz w:val="24"/>
          <w:szCs w:val="24"/>
        </w:rPr>
        <w:t xml:space="preserve"> </w:t>
      </w:r>
      <w:r w:rsidRPr="004C0D69">
        <w:rPr>
          <w:color w:val="000000"/>
          <w:spacing w:val="-1"/>
          <w:sz w:val="24"/>
          <w:szCs w:val="24"/>
        </w:rPr>
        <w:t>характер, възникнало след сключването на договора.</w:t>
      </w:r>
    </w:p>
    <w:p w14:paraId="6919BA8C" w14:textId="77777777" w:rsidR="00E21EE6" w:rsidRPr="004C0D69" w:rsidRDefault="00E21EE6" w:rsidP="00E21EE6">
      <w:pPr>
        <w:autoSpaceDE w:val="0"/>
        <w:autoSpaceDN w:val="0"/>
        <w:adjustRightInd w:val="0"/>
        <w:jc w:val="both"/>
        <w:rPr>
          <w:color w:val="000000"/>
          <w:spacing w:val="-1"/>
          <w:sz w:val="24"/>
          <w:szCs w:val="24"/>
        </w:rPr>
      </w:pPr>
      <w:r w:rsidRPr="004C0D69">
        <w:rPr>
          <w:color w:val="000000"/>
          <w:spacing w:val="-1"/>
          <w:sz w:val="24"/>
          <w:szCs w:val="24"/>
        </w:rPr>
        <w:t>Чл.</w:t>
      </w:r>
      <w:r>
        <w:rPr>
          <w:color w:val="000000"/>
          <w:spacing w:val="-1"/>
          <w:sz w:val="24"/>
          <w:szCs w:val="24"/>
        </w:rPr>
        <w:t>6.6</w:t>
      </w:r>
      <w:r w:rsidRPr="004C0D69">
        <w:rPr>
          <w:color w:val="000000"/>
          <w:spacing w:val="-1"/>
          <w:sz w:val="24"/>
          <w:szCs w:val="24"/>
        </w:rPr>
        <w:t>. Страната, която не може да изпълни задълженията си поради непреодолима</w:t>
      </w:r>
      <w:r>
        <w:rPr>
          <w:color w:val="000000"/>
          <w:spacing w:val="-1"/>
          <w:sz w:val="24"/>
          <w:szCs w:val="24"/>
        </w:rPr>
        <w:t xml:space="preserve"> </w:t>
      </w:r>
      <w:r w:rsidRPr="004C0D69">
        <w:rPr>
          <w:color w:val="000000"/>
          <w:spacing w:val="-1"/>
          <w:sz w:val="24"/>
          <w:szCs w:val="24"/>
        </w:rPr>
        <w:t>сила, уведомява писмено другата страна в подходящ срок от настъпването на</w:t>
      </w:r>
      <w:r>
        <w:rPr>
          <w:color w:val="000000"/>
          <w:spacing w:val="-1"/>
          <w:sz w:val="24"/>
          <w:szCs w:val="24"/>
        </w:rPr>
        <w:t xml:space="preserve"> </w:t>
      </w:r>
      <w:r w:rsidRPr="004C0D69">
        <w:rPr>
          <w:color w:val="000000"/>
          <w:spacing w:val="-1"/>
          <w:sz w:val="24"/>
          <w:szCs w:val="24"/>
        </w:rPr>
        <w:t>непреодолимата сила, в какво се състои тя и какви са възможните последици от нея за</w:t>
      </w:r>
      <w:r>
        <w:rPr>
          <w:color w:val="000000"/>
          <w:spacing w:val="-1"/>
          <w:sz w:val="24"/>
          <w:szCs w:val="24"/>
        </w:rPr>
        <w:t xml:space="preserve"> </w:t>
      </w:r>
      <w:r w:rsidRPr="004C0D69">
        <w:rPr>
          <w:color w:val="000000"/>
          <w:spacing w:val="-1"/>
          <w:sz w:val="24"/>
          <w:szCs w:val="24"/>
        </w:rPr>
        <w:t xml:space="preserve">неизпълнението на договора. При </w:t>
      </w:r>
      <w:r>
        <w:rPr>
          <w:color w:val="000000"/>
          <w:spacing w:val="-1"/>
          <w:sz w:val="24"/>
          <w:szCs w:val="24"/>
        </w:rPr>
        <w:t>липса на</w:t>
      </w:r>
      <w:r w:rsidRPr="004C0D69">
        <w:rPr>
          <w:color w:val="000000"/>
          <w:spacing w:val="-1"/>
          <w:sz w:val="24"/>
          <w:szCs w:val="24"/>
        </w:rPr>
        <w:t xml:space="preserve"> уведомяване се дължи обезщетение за</w:t>
      </w:r>
      <w:r>
        <w:rPr>
          <w:color w:val="000000"/>
          <w:spacing w:val="-1"/>
          <w:sz w:val="24"/>
          <w:szCs w:val="24"/>
        </w:rPr>
        <w:t xml:space="preserve"> </w:t>
      </w:r>
      <w:r w:rsidRPr="004C0D69">
        <w:rPr>
          <w:color w:val="000000"/>
          <w:spacing w:val="-1"/>
          <w:sz w:val="24"/>
          <w:szCs w:val="24"/>
        </w:rPr>
        <w:t>настъпилите от това вреди.</w:t>
      </w:r>
    </w:p>
    <w:p w14:paraId="1B166A13" w14:textId="77777777" w:rsidR="00E21EE6" w:rsidRPr="004C0D69" w:rsidRDefault="00E21EE6" w:rsidP="00E21EE6">
      <w:pPr>
        <w:autoSpaceDE w:val="0"/>
        <w:autoSpaceDN w:val="0"/>
        <w:adjustRightInd w:val="0"/>
        <w:jc w:val="both"/>
        <w:rPr>
          <w:color w:val="000000"/>
          <w:spacing w:val="-1"/>
          <w:sz w:val="24"/>
          <w:szCs w:val="24"/>
        </w:rPr>
      </w:pPr>
      <w:r w:rsidRPr="004C0D69">
        <w:rPr>
          <w:color w:val="000000"/>
          <w:spacing w:val="-1"/>
          <w:sz w:val="24"/>
          <w:szCs w:val="24"/>
        </w:rPr>
        <w:t>Чл.6.7. Докато трае непреодолимата сила, изпълнението на задълженията и свързаните</w:t>
      </w:r>
      <w:r>
        <w:rPr>
          <w:color w:val="000000"/>
          <w:spacing w:val="-1"/>
          <w:sz w:val="24"/>
          <w:szCs w:val="24"/>
        </w:rPr>
        <w:t xml:space="preserve"> </w:t>
      </w:r>
      <w:r w:rsidRPr="004C0D69">
        <w:rPr>
          <w:color w:val="000000"/>
          <w:spacing w:val="-1"/>
          <w:sz w:val="24"/>
          <w:szCs w:val="24"/>
        </w:rPr>
        <w:t>с тях насрещни задължения спира.</w:t>
      </w:r>
    </w:p>
    <w:p w14:paraId="45F00CE1" w14:textId="77777777" w:rsidR="00E21EE6" w:rsidRDefault="00E21EE6" w:rsidP="00E21EE6">
      <w:pPr>
        <w:autoSpaceDE w:val="0"/>
        <w:autoSpaceDN w:val="0"/>
        <w:adjustRightInd w:val="0"/>
        <w:jc w:val="both"/>
        <w:rPr>
          <w:color w:val="000000"/>
          <w:spacing w:val="-1"/>
          <w:sz w:val="24"/>
          <w:szCs w:val="24"/>
        </w:rPr>
      </w:pPr>
      <w:r w:rsidRPr="004C0D69">
        <w:rPr>
          <w:color w:val="000000"/>
          <w:spacing w:val="-1"/>
          <w:sz w:val="24"/>
          <w:szCs w:val="24"/>
        </w:rPr>
        <w:t>Чл.6.8. Не представлява непреодолима сила събитие, причинено от небрежност или</w:t>
      </w:r>
      <w:r>
        <w:rPr>
          <w:color w:val="000000"/>
          <w:spacing w:val="-1"/>
          <w:sz w:val="24"/>
          <w:szCs w:val="24"/>
        </w:rPr>
        <w:t xml:space="preserve"> </w:t>
      </w:r>
      <w:r w:rsidRPr="004C0D69">
        <w:rPr>
          <w:color w:val="000000"/>
          <w:spacing w:val="-1"/>
          <w:sz w:val="24"/>
          <w:szCs w:val="24"/>
        </w:rPr>
        <w:t>умишлени действия на представители и служители на страните, както и недостиг на</w:t>
      </w:r>
      <w:r>
        <w:rPr>
          <w:color w:val="000000"/>
          <w:spacing w:val="-1"/>
          <w:sz w:val="24"/>
          <w:szCs w:val="24"/>
        </w:rPr>
        <w:t xml:space="preserve"> </w:t>
      </w:r>
      <w:r w:rsidRPr="004C0D69">
        <w:rPr>
          <w:color w:val="000000"/>
          <w:spacing w:val="-1"/>
          <w:sz w:val="24"/>
          <w:szCs w:val="24"/>
        </w:rPr>
        <w:t>парични средства</w:t>
      </w:r>
      <w:r>
        <w:rPr>
          <w:color w:val="000000"/>
          <w:spacing w:val="-1"/>
          <w:sz w:val="24"/>
          <w:szCs w:val="24"/>
        </w:rPr>
        <w:t xml:space="preserve"> </w:t>
      </w:r>
      <w:r w:rsidRPr="004C0D69">
        <w:rPr>
          <w:color w:val="000000"/>
          <w:spacing w:val="-1"/>
          <w:sz w:val="24"/>
          <w:szCs w:val="24"/>
        </w:rPr>
        <w:t>при КУПУВАЧА.</w:t>
      </w:r>
    </w:p>
    <w:p w14:paraId="252AF380" w14:textId="77777777" w:rsidR="00E21EE6" w:rsidRDefault="00E21EE6" w:rsidP="00E21EE6">
      <w:pPr>
        <w:jc w:val="both"/>
        <w:rPr>
          <w:color w:val="000000"/>
          <w:spacing w:val="-1"/>
          <w:sz w:val="24"/>
          <w:szCs w:val="24"/>
        </w:rPr>
      </w:pPr>
    </w:p>
    <w:p w14:paraId="7BCC2E38" w14:textId="77777777" w:rsidR="00E21EE6" w:rsidRDefault="00E21EE6" w:rsidP="00E21EE6">
      <w:pPr>
        <w:jc w:val="both"/>
        <w:rPr>
          <w:color w:val="000000"/>
          <w:spacing w:val="-1"/>
          <w:sz w:val="24"/>
          <w:szCs w:val="24"/>
        </w:rPr>
      </w:pPr>
      <w:r>
        <w:rPr>
          <w:color w:val="000000"/>
          <w:spacing w:val="-1"/>
          <w:sz w:val="24"/>
          <w:szCs w:val="24"/>
        </w:rPr>
        <w:t>7. ЗАЩИТА НА ЛИЧНИ ДАННИ</w:t>
      </w:r>
    </w:p>
    <w:p w14:paraId="63160770" w14:textId="77777777" w:rsidR="00E21EE6" w:rsidRDefault="00E21EE6" w:rsidP="00E21EE6">
      <w:pPr>
        <w:jc w:val="both"/>
        <w:rPr>
          <w:color w:val="000000"/>
          <w:spacing w:val="-1"/>
          <w:sz w:val="24"/>
          <w:szCs w:val="24"/>
        </w:rPr>
      </w:pPr>
      <w:r>
        <w:rPr>
          <w:bCs w:val="0"/>
          <w:color w:val="000000"/>
          <w:spacing w:val="-1"/>
          <w:sz w:val="24"/>
          <w:szCs w:val="24"/>
        </w:rPr>
        <w:t>Чл.7.1.</w:t>
      </w:r>
      <w:r>
        <w:rPr>
          <w:b/>
          <w:bCs w:val="0"/>
          <w:color w:val="000000"/>
          <w:spacing w:val="-1"/>
          <w:sz w:val="24"/>
          <w:szCs w:val="24"/>
        </w:rPr>
        <w:t xml:space="preserve"> </w:t>
      </w:r>
      <w:r>
        <w:rPr>
          <w:color w:val="000000"/>
          <w:spacing w:val="-1"/>
          <w:sz w:val="24"/>
          <w:szCs w:val="24"/>
        </w:rPr>
        <w:t xml:space="preserve">Възложителят обработва лични данни за целите на сключване на настоящия договор от Изпълнителя. </w:t>
      </w:r>
    </w:p>
    <w:p w14:paraId="5F283F82" w14:textId="77777777" w:rsidR="00E21EE6" w:rsidRDefault="00E21EE6" w:rsidP="00E21EE6">
      <w:pPr>
        <w:ind w:firstLine="708"/>
        <w:jc w:val="both"/>
        <w:rPr>
          <w:color w:val="000000"/>
          <w:spacing w:val="-1"/>
          <w:sz w:val="24"/>
          <w:szCs w:val="24"/>
        </w:rPr>
      </w:pPr>
      <w:r>
        <w:rPr>
          <w:color w:val="000000"/>
          <w:spacing w:val="-1"/>
          <w:sz w:val="24"/>
          <w:szCs w:val="24"/>
        </w:rPr>
        <w:t xml:space="preserve">Възложителят обработва лични данни за целите на изпълнение на настоящия договор за физическите лица, изпълняващи предмета на договора на територията на „ТЕЦ Марица изток 2“ ЕАД. Данните се обработват на законово основание съгласно ЗДАНС и ППЗДАНС, ПМС № 181 от 20.07.2009 г. и ПМС № 3 от 10.01.2013 г. за определяне на стратегическите обекти и дейности, които са от значение за националната сигурност, ЗЧОД и при спазване Указания за реда и последователността при подготовка на документи за допускане до работа на външни изпълнители на територията на „ТЕЦ Марица изток 2” ЕАД. </w:t>
      </w:r>
    </w:p>
    <w:p w14:paraId="261946AE" w14:textId="77777777" w:rsidR="00E21EE6" w:rsidRDefault="00E21EE6" w:rsidP="00E21EE6">
      <w:pPr>
        <w:jc w:val="both"/>
        <w:rPr>
          <w:color w:val="000000"/>
          <w:spacing w:val="-1"/>
          <w:sz w:val="24"/>
          <w:szCs w:val="24"/>
        </w:rPr>
      </w:pPr>
      <w:r>
        <w:rPr>
          <w:color w:val="000000"/>
          <w:spacing w:val="-1"/>
          <w:sz w:val="24"/>
          <w:szCs w:val="24"/>
        </w:rPr>
        <w:tab/>
        <w:t>Възложителят по всяко време обработва личните данни по професионален начин, в съответствие с приложимото право и настоящия Договор, като прилага необходимите умения, грижа, старание и подходящо ниво на техническите и организационните стандарти за сигурност на данните.</w:t>
      </w:r>
    </w:p>
    <w:p w14:paraId="32B93CA1" w14:textId="77777777" w:rsidR="00E21EE6" w:rsidRDefault="00E21EE6" w:rsidP="00E21EE6">
      <w:pPr>
        <w:ind w:firstLine="708"/>
        <w:jc w:val="both"/>
        <w:rPr>
          <w:color w:val="000000"/>
          <w:spacing w:val="-1"/>
          <w:sz w:val="24"/>
          <w:szCs w:val="24"/>
        </w:rPr>
      </w:pPr>
      <w:r>
        <w:rPr>
          <w:color w:val="000000"/>
          <w:spacing w:val="-1"/>
          <w:sz w:val="24"/>
          <w:szCs w:val="24"/>
        </w:rPr>
        <w:t xml:space="preserve">Всяко разкриване или предаване на лични данни от някоя от страните по договора на трета страна е допустимо единствено, ако е необходимо за целите на сключване и изпълнение на настоящия договор, като трябва да е в съответствие с приложимото законодателство, по-специално член 25 и 26 на ОРЗД.  </w:t>
      </w:r>
    </w:p>
    <w:p w14:paraId="0757C7E8" w14:textId="77777777" w:rsidR="00E21EE6" w:rsidRDefault="00E21EE6" w:rsidP="00E21EE6">
      <w:pPr>
        <w:ind w:firstLine="708"/>
        <w:jc w:val="both"/>
        <w:rPr>
          <w:color w:val="000000"/>
          <w:spacing w:val="-1"/>
          <w:sz w:val="24"/>
          <w:szCs w:val="24"/>
        </w:rPr>
      </w:pPr>
      <w:r>
        <w:rPr>
          <w:color w:val="000000"/>
          <w:spacing w:val="-1"/>
          <w:sz w:val="24"/>
          <w:szCs w:val="24"/>
        </w:rPr>
        <w:t xml:space="preserve">Когато това се изисква съгласно приложимото законодателство, всяка от страните информира засегнатите субекти на данните относно споделянето на лични данни съгласно настоящия договор. Получателят на данни незабавно уведомява разкриващата данни страна относно всякакви искания, възражения или всякакви други запитвания от субектите на данните по силата на приложимите закони относно обработването на лични данни, които могат да породят правно задължение или отговорност, или да засегнат по друг начин законните интереси на разкриващата данните страна. </w:t>
      </w:r>
    </w:p>
    <w:p w14:paraId="4D9CB379" w14:textId="77777777" w:rsidR="00E21EE6" w:rsidRDefault="00E21EE6" w:rsidP="00E21EE6">
      <w:pPr>
        <w:ind w:firstLine="708"/>
        <w:jc w:val="both"/>
        <w:rPr>
          <w:color w:val="000000"/>
          <w:spacing w:val="-1"/>
          <w:sz w:val="24"/>
          <w:szCs w:val="24"/>
        </w:rPr>
      </w:pPr>
      <w:r>
        <w:rPr>
          <w:color w:val="000000"/>
          <w:spacing w:val="-1"/>
          <w:sz w:val="24"/>
          <w:szCs w:val="24"/>
        </w:rPr>
        <w:t>Страните своевременно се уведомят и информират взаимно в случай на нарушаване на сигурността на лични данни или при искания на субекти на данни, надзорни органи или други трети страни, при условие, че събитието се отнася до обработването на лични данни и може да породи правно задължение или отговорност или да засегне по друг начин законните интереси на другата страна.</w:t>
      </w:r>
    </w:p>
    <w:p w14:paraId="0F9DF889" w14:textId="77777777" w:rsidR="00E21EE6" w:rsidRDefault="00E21EE6" w:rsidP="00E21EE6">
      <w:pPr>
        <w:shd w:val="clear" w:color="auto" w:fill="FFFFFF"/>
        <w:spacing w:line="259" w:lineRule="exact"/>
        <w:ind w:right="1296"/>
        <w:rPr>
          <w:b/>
          <w:color w:val="000000"/>
          <w:spacing w:val="-2"/>
          <w:sz w:val="24"/>
          <w:szCs w:val="24"/>
          <w:lang w:val="en-US"/>
        </w:rPr>
      </w:pPr>
    </w:p>
    <w:p w14:paraId="3A544F80" w14:textId="77777777" w:rsidR="00E21EE6" w:rsidRDefault="00E21EE6" w:rsidP="00E21EE6">
      <w:pPr>
        <w:shd w:val="clear" w:color="auto" w:fill="FFFFFF"/>
        <w:spacing w:line="259" w:lineRule="exact"/>
        <w:ind w:right="1296"/>
        <w:rPr>
          <w:b/>
          <w:bCs w:val="0"/>
          <w:color w:val="000000"/>
          <w:spacing w:val="-2"/>
          <w:sz w:val="24"/>
          <w:szCs w:val="24"/>
          <w:lang w:val="en-US"/>
        </w:rPr>
      </w:pPr>
    </w:p>
    <w:p w14:paraId="4F7AB006" w14:textId="77777777" w:rsidR="00E21EE6" w:rsidRDefault="00E21EE6" w:rsidP="00E21EE6">
      <w:pPr>
        <w:jc w:val="both"/>
        <w:rPr>
          <w:bCs w:val="0"/>
          <w:color w:val="000000"/>
          <w:spacing w:val="-1"/>
          <w:sz w:val="24"/>
          <w:szCs w:val="24"/>
        </w:rPr>
      </w:pPr>
      <w:r>
        <w:rPr>
          <w:color w:val="000000"/>
          <w:spacing w:val="-1"/>
          <w:sz w:val="24"/>
          <w:szCs w:val="24"/>
        </w:rPr>
        <w:t>8. ДОПЪЛНИТЕЛНИ И ЗАКЛЮЧИТЕЛНИ РАЗПОРЕДБИ</w:t>
      </w:r>
    </w:p>
    <w:p w14:paraId="30BFBDCF" w14:textId="77777777" w:rsidR="00E21EE6" w:rsidRDefault="00E21EE6" w:rsidP="00E21EE6">
      <w:pPr>
        <w:jc w:val="both"/>
        <w:rPr>
          <w:color w:val="000000"/>
          <w:spacing w:val="-1"/>
          <w:sz w:val="24"/>
          <w:szCs w:val="24"/>
        </w:rPr>
      </w:pPr>
      <w:r>
        <w:rPr>
          <w:color w:val="000000"/>
          <w:spacing w:val="-1"/>
          <w:sz w:val="24"/>
          <w:szCs w:val="24"/>
        </w:rPr>
        <w:t>чл.8.1.</w:t>
      </w:r>
      <w:r>
        <w:rPr>
          <w:color w:val="000000"/>
          <w:spacing w:val="-1"/>
          <w:sz w:val="24"/>
          <w:szCs w:val="24"/>
        </w:rPr>
        <w:tab/>
        <w:t>За неуредените в настоящия Договор обстоятелства се прилагат разпоредбите на Търговския закон, Закона за задълженията и договорите и гражданското законодателство на Република България.</w:t>
      </w:r>
    </w:p>
    <w:p w14:paraId="46E169B1" w14:textId="77777777" w:rsidR="00E21EE6" w:rsidRDefault="00E21EE6" w:rsidP="00E21EE6">
      <w:pPr>
        <w:jc w:val="both"/>
        <w:rPr>
          <w:color w:val="000000"/>
          <w:spacing w:val="-1"/>
          <w:sz w:val="24"/>
          <w:szCs w:val="24"/>
        </w:rPr>
      </w:pPr>
      <w:r>
        <w:rPr>
          <w:color w:val="000000"/>
          <w:spacing w:val="-1"/>
          <w:sz w:val="24"/>
          <w:szCs w:val="24"/>
        </w:rPr>
        <w:t>чл.8.2.</w:t>
      </w:r>
      <w:r>
        <w:rPr>
          <w:color w:val="000000"/>
          <w:spacing w:val="-1"/>
          <w:sz w:val="24"/>
          <w:szCs w:val="24"/>
        </w:rPr>
        <w:tab/>
        <w:t>Всички спорове по тълкуването и изпълнението на Договора ще бъдат решавани чрез преговори и споразумение между страните, а при невъзможност за постигане на споразумение, споровете ще се отнасят до компетентния съд.</w:t>
      </w:r>
    </w:p>
    <w:p w14:paraId="50A08DAE" w14:textId="77777777" w:rsidR="00E21EE6" w:rsidRDefault="00E21EE6" w:rsidP="00E21EE6">
      <w:pPr>
        <w:jc w:val="both"/>
        <w:rPr>
          <w:color w:val="000000"/>
          <w:spacing w:val="-1"/>
          <w:sz w:val="24"/>
          <w:szCs w:val="24"/>
        </w:rPr>
      </w:pPr>
      <w:r>
        <w:rPr>
          <w:color w:val="000000"/>
          <w:spacing w:val="-1"/>
          <w:sz w:val="24"/>
          <w:szCs w:val="24"/>
        </w:rPr>
        <w:t>чл.8.3.</w:t>
      </w:r>
      <w:r>
        <w:rPr>
          <w:color w:val="000000"/>
          <w:spacing w:val="-1"/>
          <w:sz w:val="24"/>
          <w:szCs w:val="24"/>
        </w:rPr>
        <w:tab/>
        <w:t>Договорът може да бъде изменян или допълван само по взаимно съгласие на страните, чрез подписан от страните Анекс.</w:t>
      </w:r>
    </w:p>
    <w:p w14:paraId="3A683902" w14:textId="77777777" w:rsidR="00E21EE6" w:rsidRDefault="00E21EE6" w:rsidP="00E21EE6">
      <w:pPr>
        <w:pStyle w:val="p1"/>
        <w:spacing w:before="240" w:beforeAutospacing="0" w:after="240" w:afterAutospacing="0"/>
        <w:jc w:val="both"/>
      </w:pPr>
      <w:r>
        <w:t>Договорът е изготвен и подписан в два еднообразни екземпляра - по един за всяка от страните.</w:t>
      </w:r>
    </w:p>
    <w:p w14:paraId="4B5FD1AD" w14:textId="77777777" w:rsidR="00E21EE6" w:rsidRDefault="00E21EE6" w:rsidP="00E21EE6">
      <w:pPr>
        <w:jc w:val="both"/>
        <w:rPr>
          <w:sz w:val="28"/>
          <w:szCs w:val="28"/>
        </w:rPr>
      </w:pPr>
    </w:p>
    <w:p w14:paraId="35FBAC6B" w14:textId="77777777" w:rsidR="00E21EE6" w:rsidRDefault="00E21EE6" w:rsidP="00E21EE6">
      <w:pPr>
        <w:jc w:val="both"/>
        <w:rPr>
          <w:sz w:val="24"/>
          <w:szCs w:val="24"/>
        </w:rPr>
      </w:pPr>
      <w:r>
        <w:rPr>
          <w:sz w:val="24"/>
          <w:szCs w:val="24"/>
        </w:rPr>
        <w:t xml:space="preserve">Продавач: ................................ </w:t>
      </w:r>
      <w:r>
        <w:rPr>
          <w:sz w:val="24"/>
          <w:szCs w:val="24"/>
        </w:rPr>
        <w:tab/>
      </w:r>
      <w:r>
        <w:rPr>
          <w:sz w:val="24"/>
          <w:szCs w:val="24"/>
        </w:rPr>
        <w:tab/>
      </w:r>
      <w:r>
        <w:rPr>
          <w:sz w:val="24"/>
          <w:szCs w:val="24"/>
        </w:rPr>
        <w:tab/>
        <w:t>Купувач: .................................</w:t>
      </w:r>
    </w:p>
    <w:p w14:paraId="13126528" w14:textId="77777777" w:rsidR="00E21EE6" w:rsidRDefault="00E21EE6" w:rsidP="00E21EE6">
      <w:pPr>
        <w:jc w:val="both"/>
        <w:rPr>
          <w:sz w:val="24"/>
          <w:szCs w:val="24"/>
        </w:rPr>
      </w:pPr>
    </w:p>
    <w:p w14:paraId="0A79A9E6" w14:textId="77777777" w:rsidR="00453A72" w:rsidRDefault="00E21EE6" w:rsidP="00E21EE6">
      <w:pPr>
        <w:jc w:val="both"/>
        <w:rPr>
          <w:sz w:val="24"/>
          <w:szCs w:val="24"/>
        </w:rPr>
      </w:pPr>
      <w:r>
        <w:rPr>
          <w:sz w:val="24"/>
          <w:szCs w:val="24"/>
        </w:rPr>
        <w:t>Изпълнителен директор на</w:t>
      </w:r>
      <w:r>
        <w:rPr>
          <w:sz w:val="24"/>
          <w:szCs w:val="24"/>
        </w:rPr>
        <w:tab/>
      </w:r>
      <w:r>
        <w:rPr>
          <w:sz w:val="24"/>
          <w:szCs w:val="24"/>
        </w:rPr>
        <w:tab/>
      </w:r>
      <w:r>
        <w:rPr>
          <w:sz w:val="24"/>
          <w:szCs w:val="24"/>
        </w:rPr>
        <w:tab/>
      </w:r>
      <w:r>
        <w:rPr>
          <w:sz w:val="24"/>
          <w:szCs w:val="24"/>
        </w:rPr>
        <w:tab/>
        <w:t xml:space="preserve">Управител:                                                          </w:t>
      </w:r>
    </w:p>
    <w:p w14:paraId="43BF72AB" w14:textId="78779965" w:rsidR="00E21EE6" w:rsidRDefault="00E21EE6" w:rsidP="00E21EE6">
      <w:pPr>
        <w:jc w:val="both"/>
        <w:rPr>
          <w:sz w:val="24"/>
          <w:szCs w:val="24"/>
        </w:rPr>
      </w:pPr>
      <w:bookmarkStart w:id="0" w:name="_GoBack"/>
      <w:bookmarkEnd w:id="0"/>
      <w:r>
        <w:rPr>
          <w:sz w:val="24"/>
          <w:szCs w:val="24"/>
        </w:rPr>
        <w:t xml:space="preserve">"ТЕЦ Марица изток 2" ЕАД                       </w:t>
      </w:r>
      <w:r>
        <w:rPr>
          <w:sz w:val="24"/>
          <w:szCs w:val="24"/>
        </w:rPr>
        <w:tab/>
      </w:r>
      <w:r>
        <w:rPr>
          <w:sz w:val="24"/>
          <w:szCs w:val="24"/>
        </w:rPr>
        <w:tab/>
      </w:r>
    </w:p>
    <w:p w14:paraId="229EDA5F" w14:textId="77777777" w:rsidR="00E21EE6" w:rsidRDefault="00E21EE6" w:rsidP="00E21EE6">
      <w:pPr>
        <w:jc w:val="both"/>
        <w:rPr>
          <w:sz w:val="24"/>
          <w:szCs w:val="24"/>
        </w:rPr>
      </w:pPr>
      <w:r>
        <w:rPr>
          <w:sz w:val="24"/>
          <w:szCs w:val="24"/>
        </w:rPr>
        <w:t xml:space="preserve">/инж. Живко Динчев/                                            </w:t>
      </w:r>
    </w:p>
    <w:p w14:paraId="432C3698" w14:textId="77777777" w:rsidR="00E21EE6" w:rsidRDefault="00E21EE6" w:rsidP="00E21EE6">
      <w:pPr>
        <w:jc w:val="both"/>
        <w:rPr>
          <w:sz w:val="24"/>
          <w:szCs w:val="24"/>
        </w:rPr>
      </w:pPr>
    </w:p>
    <w:p w14:paraId="12373505" w14:textId="77777777" w:rsidR="00E21EE6" w:rsidRDefault="00E21EE6" w:rsidP="00E21EE6">
      <w:pPr>
        <w:rPr>
          <w:sz w:val="24"/>
          <w:szCs w:val="24"/>
        </w:rPr>
      </w:pPr>
    </w:p>
    <w:p w14:paraId="6AF9C573" w14:textId="77777777" w:rsidR="00E21EE6" w:rsidRDefault="00E21EE6" w:rsidP="00E21EE6">
      <w:pPr>
        <w:rPr>
          <w:sz w:val="24"/>
          <w:szCs w:val="24"/>
        </w:rPr>
      </w:pPr>
      <w:r>
        <w:rPr>
          <w:sz w:val="24"/>
          <w:szCs w:val="24"/>
        </w:rPr>
        <w:t xml:space="preserve">Зам. </w:t>
      </w:r>
      <w:proofErr w:type="spellStart"/>
      <w:r>
        <w:rPr>
          <w:sz w:val="24"/>
          <w:szCs w:val="24"/>
        </w:rPr>
        <w:t>изп</w:t>
      </w:r>
      <w:proofErr w:type="spellEnd"/>
      <w:r>
        <w:rPr>
          <w:sz w:val="24"/>
          <w:szCs w:val="24"/>
        </w:rPr>
        <w:t xml:space="preserve">. директор: </w:t>
      </w:r>
    </w:p>
    <w:p w14:paraId="0B18B54E" w14:textId="77777777" w:rsidR="00E21EE6" w:rsidRDefault="00E21EE6" w:rsidP="00E21EE6">
      <w:pPr>
        <w:ind w:left="720" w:firstLine="720"/>
        <w:rPr>
          <w:sz w:val="24"/>
          <w:szCs w:val="24"/>
        </w:rPr>
      </w:pPr>
      <w:r>
        <w:rPr>
          <w:sz w:val="24"/>
          <w:szCs w:val="24"/>
        </w:rPr>
        <w:t>инж. Хр. Иванов</w:t>
      </w:r>
    </w:p>
    <w:p w14:paraId="4DF033CC" w14:textId="77777777" w:rsidR="00E21EE6" w:rsidRDefault="00E21EE6" w:rsidP="00E21EE6">
      <w:pPr>
        <w:rPr>
          <w:sz w:val="24"/>
          <w:szCs w:val="24"/>
        </w:rPr>
      </w:pPr>
    </w:p>
    <w:p w14:paraId="12FFF75F" w14:textId="77777777" w:rsidR="00E21EE6" w:rsidRDefault="00E21EE6" w:rsidP="00E21EE6">
      <w:pPr>
        <w:rPr>
          <w:sz w:val="24"/>
          <w:szCs w:val="24"/>
        </w:rPr>
      </w:pPr>
      <w:r>
        <w:rPr>
          <w:sz w:val="24"/>
          <w:szCs w:val="24"/>
        </w:rPr>
        <w:t>Директор „Ремонти”:</w:t>
      </w:r>
    </w:p>
    <w:p w14:paraId="00C1BE53" w14:textId="77777777" w:rsidR="00E21EE6" w:rsidRDefault="00E21EE6" w:rsidP="00E21EE6">
      <w:pPr>
        <w:ind w:left="720" w:firstLine="720"/>
        <w:rPr>
          <w:sz w:val="24"/>
          <w:szCs w:val="24"/>
        </w:rPr>
      </w:pPr>
      <w:r>
        <w:rPr>
          <w:sz w:val="24"/>
          <w:szCs w:val="24"/>
        </w:rPr>
        <w:t>инж. Ст. Динчев</w:t>
      </w:r>
    </w:p>
    <w:p w14:paraId="23AF1C38" w14:textId="77777777" w:rsidR="00E21EE6" w:rsidRDefault="00E21EE6" w:rsidP="00E21EE6">
      <w:pPr>
        <w:jc w:val="both"/>
        <w:rPr>
          <w:sz w:val="24"/>
          <w:szCs w:val="24"/>
        </w:rPr>
      </w:pPr>
    </w:p>
    <w:p w14:paraId="0FDA4E50" w14:textId="77777777" w:rsidR="00E21EE6" w:rsidRDefault="00E21EE6" w:rsidP="00E21EE6">
      <w:pPr>
        <w:jc w:val="both"/>
        <w:rPr>
          <w:sz w:val="24"/>
          <w:szCs w:val="24"/>
        </w:rPr>
      </w:pPr>
      <w:r>
        <w:rPr>
          <w:sz w:val="24"/>
          <w:szCs w:val="24"/>
        </w:rPr>
        <w:t>Директор ДАДФК:</w:t>
      </w:r>
    </w:p>
    <w:p w14:paraId="44FB1A5B" w14:textId="77777777" w:rsidR="00E21EE6" w:rsidRDefault="00E21EE6" w:rsidP="00E21EE6">
      <w:pPr>
        <w:ind w:left="720" w:firstLine="720"/>
        <w:jc w:val="both"/>
        <w:rPr>
          <w:sz w:val="24"/>
          <w:szCs w:val="24"/>
        </w:rPr>
      </w:pPr>
      <w:r>
        <w:rPr>
          <w:sz w:val="24"/>
          <w:szCs w:val="24"/>
        </w:rPr>
        <w:t>Р. Германов</w:t>
      </w:r>
    </w:p>
    <w:p w14:paraId="702EFB98" w14:textId="77777777" w:rsidR="00E21EE6" w:rsidRDefault="00E21EE6" w:rsidP="00E21EE6">
      <w:pPr>
        <w:rPr>
          <w:sz w:val="24"/>
          <w:szCs w:val="24"/>
        </w:rPr>
      </w:pPr>
    </w:p>
    <w:p w14:paraId="5576F958" w14:textId="77777777" w:rsidR="00E21EE6" w:rsidRDefault="00E21EE6" w:rsidP="00E21EE6">
      <w:pPr>
        <w:rPr>
          <w:sz w:val="24"/>
          <w:szCs w:val="24"/>
        </w:rPr>
      </w:pPr>
      <w:r>
        <w:rPr>
          <w:sz w:val="24"/>
          <w:szCs w:val="24"/>
        </w:rPr>
        <w:t>Директор ДМОП:</w:t>
      </w:r>
    </w:p>
    <w:p w14:paraId="50487A03" w14:textId="77777777" w:rsidR="00E21EE6" w:rsidRDefault="00E21EE6" w:rsidP="00E21EE6">
      <w:pPr>
        <w:ind w:left="720" w:firstLine="720"/>
        <w:rPr>
          <w:sz w:val="24"/>
          <w:szCs w:val="24"/>
        </w:rPr>
      </w:pPr>
      <w:r>
        <w:rPr>
          <w:sz w:val="24"/>
          <w:szCs w:val="24"/>
        </w:rPr>
        <w:t>Д. Неделчева</w:t>
      </w:r>
    </w:p>
    <w:p w14:paraId="077DA527" w14:textId="77777777" w:rsidR="00E21EE6" w:rsidRDefault="00E21EE6" w:rsidP="00E21EE6">
      <w:pPr>
        <w:rPr>
          <w:sz w:val="24"/>
          <w:szCs w:val="24"/>
        </w:rPr>
      </w:pPr>
    </w:p>
    <w:p w14:paraId="7A357765" w14:textId="77777777" w:rsidR="00E21EE6" w:rsidRDefault="00E21EE6" w:rsidP="00E21EE6">
      <w:pPr>
        <w:rPr>
          <w:sz w:val="24"/>
          <w:szCs w:val="24"/>
        </w:rPr>
      </w:pPr>
      <w:r>
        <w:rPr>
          <w:sz w:val="24"/>
          <w:szCs w:val="24"/>
        </w:rPr>
        <w:t>Директор ДФИ:</w:t>
      </w:r>
    </w:p>
    <w:p w14:paraId="703260AA" w14:textId="77777777" w:rsidR="00E21EE6" w:rsidRDefault="00E21EE6" w:rsidP="00E21EE6">
      <w:pPr>
        <w:rPr>
          <w:sz w:val="24"/>
          <w:szCs w:val="24"/>
        </w:rPr>
      </w:pPr>
      <w:r>
        <w:rPr>
          <w:sz w:val="24"/>
          <w:szCs w:val="24"/>
        </w:rPr>
        <w:t xml:space="preserve"> </w:t>
      </w:r>
      <w:r>
        <w:rPr>
          <w:sz w:val="24"/>
          <w:szCs w:val="24"/>
        </w:rPr>
        <w:tab/>
      </w:r>
      <w:r>
        <w:rPr>
          <w:sz w:val="24"/>
          <w:szCs w:val="24"/>
        </w:rPr>
        <w:tab/>
        <w:t>Б. Боев</w:t>
      </w:r>
    </w:p>
    <w:p w14:paraId="57B34714" w14:textId="77777777" w:rsidR="00E21EE6" w:rsidRDefault="00E21EE6" w:rsidP="00E21EE6">
      <w:pPr>
        <w:rPr>
          <w:sz w:val="24"/>
          <w:szCs w:val="24"/>
        </w:rPr>
      </w:pPr>
    </w:p>
    <w:p w14:paraId="13BAA4B5" w14:textId="77777777" w:rsidR="00E21EE6" w:rsidRDefault="00E21EE6" w:rsidP="00E21EE6">
      <w:pPr>
        <w:jc w:val="both"/>
        <w:rPr>
          <w:sz w:val="24"/>
          <w:szCs w:val="24"/>
        </w:rPr>
      </w:pPr>
      <w:r>
        <w:rPr>
          <w:sz w:val="24"/>
          <w:szCs w:val="24"/>
        </w:rPr>
        <w:t>Гл. счетоводител:</w:t>
      </w:r>
    </w:p>
    <w:p w14:paraId="7A4D7071" w14:textId="77777777" w:rsidR="00E21EE6" w:rsidRDefault="00E21EE6" w:rsidP="00E21EE6">
      <w:pPr>
        <w:ind w:left="720" w:firstLine="720"/>
        <w:jc w:val="both"/>
        <w:rPr>
          <w:sz w:val="24"/>
          <w:szCs w:val="24"/>
        </w:rPr>
      </w:pPr>
      <w:r>
        <w:rPr>
          <w:sz w:val="24"/>
          <w:szCs w:val="24"/>
        </w:rPr>
        <w:t>С. Сотиров</w:t>
      </w:r>
    </w:p>
    <w:p w14:paraId="07DFA434" w14:textId="77777777" w:rsidR="00E21EE6" w:rsidRDefault="00E21EE6" w:rsidP="00E21EE6">
      <w:pPr>
        <w:jc w:val="both"/>
        <w:rPr>
          <w:sz w:val="24"/>
          <w:szCs w:val="24"/>
        </w:rPr>
      </w:pPr>
    </w:p>
    <w:p w14:paraId="29AB09D4" w14:textId="77777777" w:rsidR="00E21EE6" w:rsidRDefault="00E21EE6" w:rsidP="00E21EE6">
      <w:pPr>
        <w:jc w:val="both"/>
        <w:rPr>
          <w:sz w:val="24"/>
          <w:szCs w:val="24"/>
        </w:rPr>
      </w:pPr>
      <w:r>
        <w:rPr>
          <w:sz w:val="24"/>
          <w:szCs w:val="24"/>
        </w:rPr>
        <w:t>Юрисконсулт:</w:t>
      </w:r>
    </w:p>
    <w:p w14:paraId="21A4C091" w14:textId="77777777" w:rsidR="00E21EE6" w:rsidRDefault="00E21EE6" w:rsidP="00E21EE6">
      <w:pPr>
        <w:jc w:val="both"/>
        <w:rPr>
          <w:sz w:val="24"/>
          <w:szCs w:val="24"/>
        </w:rPr>
      </w:pPr>
      <w:r>
        <w:rPr>
          <w:sz w:val="24"/>
          <w:szCs w:val="24"/>
        </w:rPr>
        <w:tab/>
      </w:r>
      <w:r>
        <w:rPr>
          <w:sz w:val="24"/>
          <w:szCs w:val="24"/>
        </w:rPr>
        <w:tab/>
        <w:t>М. Илиева</w:t>
      </w:r>
    </w:p>
    <w:p w14:paraId="487C3725" w14:textId="77777777" w:rsidR="00E21EE6" w:rsidRDefault="00E21EE6" w:rsidP="00E21EE6">
      <w:pPr>
        <w:jc w:val="both"/>
        <w:rPr>
          <w:sz w:val="24"/>
          <w:szCs w:val="24"/>
        </w:rPr>
      </w:pPr>
    </w:p>
    <w:p w14:paraId="605C5052" w14:textId="77777777" w:rsidR="00E21EE6" w:rsidRDefault="00E21EE6" w:rsidP="00E21EE6">
      <w:pPr>
        <w:jc w:val="both"/>
        <w:rPr>
          <w:sz w:val="24"/>
          <w:szCs w:val="24"/>
        </w:rPr>
      </w:pPr>
      <w:r>
        <w:rPr>
          <w:sz w:val="24"/>
          <w:szCs w:val="24"/>
        </w:rPr>
        <w:t>Отговорник по договор:</w:t>
      </w:r>
    </w:p>
    <w:p w14:paraId="50823760" w14:textId="77777777" w:rsidR="00E21EE6" w:rsidRDefault="00E21EE6" w:rsidP="00E21EE6">
      <w:pPr>
        <w:ind w:left="720" w:firstLine="720"/>
        <w:jc w:val="both"/>
        <w:rPr>
          <w:sz w:val="24"/>
          <w:szCs w:val="24"/>
        </w:rPr>
      </w:pPr>
      <w:r>
        <w:rPr>
          <w:sz w:val="24"/>
          <w:szCs w:val="24"/>
        </w:rPr>
        <w:t>П</w:t>
      </w:r>
      <w:r>
        <w:rPr>
          <w:sz w:val="24"/>
          <w:szCs w:val="24"/>
          <w:lang w:val="en-US"/>
        </w:rPr>
        <w:t>.</w:t>
      </w:r>
      <w:r>
        <w:rPr>
          <w:sz w:val="24"/>
          <w:szCs w:val="24"/>
        </w:rPr>
        <w:t xml:space="preserve"> Апостолов </w:t>
      </w:r>
    </w:p>
    <w:p w14:paraId="4979966F" w14:textId="5CFF8915" w:rsidR="000541A3" w:rsidRPr="00E21EE6" w:rsidRDefault="000541A3" w:rsidP="00E21EE6"/>
    <w:sectPr w:rsidR="000541A3" w:rsidRPr="00E21EE6" w:rsidSect="001B5109">
      <w:footerReference w:type="even" r:id="rId7"/>
      <w:footerReference w:type="default" r:id="rId8"/>
      <w:pgSz w:w="11907" w:h="16840" w:code="9"/>
      <w:pgMar w:top="851" w:right="851" w:bottom="851" w:left="1418" w:header="709" w:footer="851" w:gutter="0"/>
      <w:cols w:space="708"/>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B234E2" w14:textId="77777777" w:rsidR="007C6870" w:rsidRDefault="007C6870">
      <w:r>
        <w:separator/>
      </w:r>
    </w:p>
  </w:endnote>
  <w:endnote w:type="continuationSeparator" w:id="0">
    <w:p w14:paraId="6E4F6480" w14:textId="77777777" w:rsidR="007C6870" w:rsidRDefault="007C68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666B65" w14:textId="77777777" w:rsidR="00454003" w:rsidRDefault="00E21EE6" w:rsidP="005A75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32F096" w14:textId="77777777" w:rsidR="00454003" w:rsidRDefault="007C6870" w:rsidP="005A757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988DEF" w14:textId="77777777" w:rsidR="00454003" w:rsidRPr="001A220D" w:rsidRDefault="00E21EE6" w:rsidP="00F466EF">
    <w:pPr>
      <w:pStyle w:val="Footer"/>
      <w:pBdr>
        <w:top w:val="single" w:sz="4" w:space="1" w:color="auto"/>
      </w:pBdr>
      <w:ind w:right="360"/>
      <w:rPr>
        <w:sz w:val="16"/>
        <w:szCs w:val="16"/>
      </w:rPr>
    </w:pPr>
    <w:r>
      <w:rPr>
        <w:sz w:val="16"/>
        <w:szCs w:val="16"/>
      </w:rPr>
      <w:tab/>
    </w:r>
    <w:r>
      <w:rPr>
        <w:sz w:val="16"/>
        <w:szCs w:val="16"/>
      </w:rPr>
      <w:tab/>
    </w:r>
    <w:r w:rsidRPr="001A220D">
      <w:rPr>
        <w:sz w:val="16"/>
        <w:szCs w:val="16"/>
      </w:rPr>
      <w:fldChar w:fldCharType="begin"/>
    </w:r>
    <w:r w:rsidRPr="001A220D">
      <w:rPr>
        <w:sz w:val="16"/>
        <w:szCs w:val="16"/>
      </w:rPr>
      <w:instrText xml:space="preserve"> PAGE </w:instrText>
    </w:r>
    <w:r w:rsidRPr="001A220D">
      <w:rPr>
        <w:sz w:val="16"/>
        <w:szCs w:val="16"/>
      </w:rPr>
      <w:fldChar w:fldCharType="separate"/>
    </w:r>
    <w:r w:rsidR="00453A72">
      <w:rPr>
        <w:noProof/>
        <w:sz w:val="16"/>
        <w:szCs w:val="16"/>
      </w:rPr>
      <w:t>3</w:t>
    </w:r>
    <w:r w:rsidRPr="001A220D">
      <w:rPr>
        <w:sz w:val="16"/>
        <w:szCs w:val="16"/>
      </w:rPr>
      <w:fldChar w:fldCharType="end"/>
    </w:r>
    <w:r w:rsidRPr="001A220D">
      <w:rPr>
        <w:sz w:val="16"/>
        <w:szCs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3F286E" w14:textId="77777777" w:rsidR="007C6870" w:rsidRDefault="007C6870">
      <w:r>
        <w:separator/>
      </w:r>
    </w:p>
  </w:footnote>
  <w:footnote w:type="continuationSeparator" w:id="0">
    <w:p w14:paraId="380556D3" w14:textId="77777777" w:rsidR="007C6870" w:rsidRDefault="007C68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1BFD"/>
    <w:rsid w:val="000230CE"/>
    <w:rsid w:val="000541A3"/>
    <w:rsid w:val="00085052"/>
    <w:rsid w:val="000C32C0"/>
    <w:rsid w:val="000F3287"/>
    <w:rsid w:val="00112732"/>
    <w:rsid w:val="00201FB7"/>
    <w:rsid w:val="00202D88"/>
    <w:rsid w:val="002135DB"/>
    <w:rsid w:val="002B094B"/>
    <w:rsid w:val="003D02F5"/>
    <w:rsid w:val="003D6044"/>
    <w:rsid w:val="00453128"/>
    <w:rsid w:val="00453A72"/>
    <w:rsid w:val="004A3CA6"/>
    <w:rsid w:val="00526940"/>
    <w:rsid w:val="0054110E"/>
    <w:rsid w:val="005F6545"/>
    <w:rsid w:val="00633881"/>
    <w:rsid w:val="00641C6D"/>
    <w:rsid w:val="00645948"/>
    <w:rsid w:val="00660C67"/>
    <w:rsid w:val="0076020C"/>
    <w:rsid w:val="007C6870"/>
    <w:rsid w:val="007C7ED6"/>
    <w:rsid w:val="007F5E13"/>
    <w:rsid w:val="0087729E"/>
    <w:rsid w:val="008B3DB7"/>
    <w:rsid w:val="008D2969"/>
    <w:rsid w:val="00901F4D"/>
    <w:rsid w:val="00911BFD"/>
    <w:rsid w:val="00947DA1"/>
    <w:rsid w:val="00960D4C"/>
    <w:rsid w:val="00962092"/>
    <w:rsid w:val="009A46C4"/>
    <w:rsid w:val="00A62D3D"/>
    <w:rsid w:val="00A93069"/>
    <w:rsid w:val="00B23069"/>
    <w:rsid w:val="00B449DC"/>
    <w:rsid w:val="00B74ED1"/>
    <w:rsid w:val="00B85977"/>
    <w:rsid w:val="00BB30E6"/>
    <w:rsid w:val="00BC7246"/>
    <w:rsid w:val="00BF5473"/>
    <w:rsid w:val="00C90666"/>
    <w:rsid w:val="00CD58B4"/>
    <w:rsid w:val="00D75823"/>
    <w:rsid w:val="00DA02DD"/>
    <w:rsid w:val="00DD22D9"/>
    <w:rsid w:val="00E00E01"/>
    <w:rsid w:val="00E17BC9"/>
    <w:rsid w:val="00E21EE6"/>
    <w:rsid w:val="00E307AB"/>
    <w:rsid w:val="00E57CDA"/>
    <w:rsid w:val="00EB5C90"/>
    <w:rsid w:val="00ED60DC"/>
    <w:rsid w:val="00EE47AC"/>
    <w:rsid w:val="00F06600"/>
    <w:rsid w:val="00F41694"/>
    <w:rsid w:val="00F7452A"/>
    <w:rsid w:val="00FA48B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AF63B"/>
  <w15:chartTrackingRefBased/>
  <w15:docId w15:val="{BCEAC048-5DF6-4E11-A0FC-C0EADBC31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60DC"/>
    <w:pPr>
      <w:spacing w:after="0" w:line="240" w:lineRule="auto"/>
    </w:pPr>
    <w:rPr>
      <w:rFonts w:ascii="Times New Roman" w:eastAsia="Times New Roman" w:hAnsi="Times New Roman" w:cs="Times New Roman"/>
      <w:bCs/>
      <w:color w:val="333333"/>
      <w:sz w:val="26"/>
      <w:szCs w:val="26"/>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1"/>
    <w:basedOn w:val="Normal"/>
    <w:rsid w:val="00ED60DC"/>
    <w:pPr>
      <w:spacing w:after="160" w:line="240" w:lineRule="exact"/>
    </w:pPr>
    <w:rPr>
      <w:rFonts w:ascii="Verdana" w:hAnsi="Verdana"/>
      <w:bCs w:val="0"/>
      <w:color w:val="auto"/>
      <w:sz w:val="20"/>
      <w:szCs w:val="20"/>
      <w:lang w:val="en-US" w:eastAsia="en-US"/>
    </w:rPr>
  </w:style>
  <w:style w:type="paragraph" w:styleId="NormalWeb">
    <w:name w:val="Normal (Web)"/>
    <w:basedOn w:val="Normal"/>
    <w:uiPriority w:val="99"/>
    <w:rsid w:val="00F41694"/>
    <w:pPr>
      <w:spacing w:before="100" w:beforeAutospacing="1" w:after="100" w:afterAutospacing="1"/>
    </w:pPr>
    <w:rPr>
      <w:rFonts w:eastAsia="Calibri"/>
      <w:bCs w:val="0"/>
      <w:color w:val="auto"/>
      <w:sz w:val="24"/>
      <w:szCs w:val="24"/>
    </w:rPr>
  </w:style>
  <w:style w:type="character" w:customStyle="1" w:styleId="FontStyle48">
    <w:name w:val="Font Style48"/>
    <w:rsid w:val="00F41694"/>
    <w:rPr>
      <w:rFonts w:ascii="Times New Roman" w:hAnsi="Times New Roman" w:cs="Times New Roman"/>
      <w:b/>
      <w:bCs/>
      <w:spacing w:val="10"/>
      <w:sz w:val="20"/>
      <w:szCs w:val="20"/>
    </w:rPr>
  </w:style>
  <w:style w:type="character" w:customStyle="1" w:styleId="FontStyle34">
    <w:name w:val="Font Style34"/>
    <w:rsid w:val="009A46C4"/>
    <w:rPr>
      <w:rFonts w:ascii="Times New Roman" w:hAnsi="Times New Roman" w:cs="Times New Roman"/>
      <w:spacing w:val="10"/>
      <w:sz w:val="20"/>
      <w:szCs w:val="20"/>
    </w:rPr>
  </w:style>
  <w:style w:type="paragraph" w:customStyle="1" w:styleId="Style18">
    <w:name w:val="Style18"/>
    <w:basedOn w:val="Normal"/>
    <w:rsid w:val="009A46C4"/>
    <w:pPr>
      <w:widowControl w:val="0"/>
      <w:suppressAutoHyphens/>
    </w:pPr>
    <w:rPr>
      <w:rFonts w:eastAsia="Lucida Sans Unicode"/>
      <w:bCs w:val="0"/>
      <w:color w:val="auto"/>
      <w:kern w:val="1"/>
      <w:sz w:val="24"/>
      <w:szCs w:val="24"/>
      <w:lang w:eastAsia="ar-SA"/>
    </w:rPr>
  </w:style>
  <w:style w:type="paragraph" w:customStyle="1" w:styleId="p1">
    <w:name w:val="p1"/>
    <w:basedOn w:val="Normal"/>
    <w:uiPriority w:val="99"/>
    <w:rsid w:val="00962092"/>
    <w:pPr>
      <w:spacing w:before="100" w:beforeAutospacing="1" w:after="100" w:afterAutospacing="1"/>
    </w:pPr>
    <w:rPr>
      <w:bCs w:val="0"/>
      <w:color w:val="auto"/>
      <w:sz w:val="24"/>
      <w:szCs w:val="24"/>
    </w:rPr>
  </w:style>
  <w:style w:type="character" w:customStyle="1" w:styleId="10">
    <w:name w:val="Основен текст (10)_"/>
    <w:link w:val="100"/>
    <w:rsid w:val="00962092"/>
    <w:rPr>
      <w:b/>
      <w:bCs/>
      <w:sz w:val="36"/>
      <w:szCs w:val="36"/>
      <w:shd w:val="clear" w:color="auto" w:fill="FFFFFF"/>
    </w:rPr>
  </w:style>
  <w:style w:type="paragraph" w:customStyle="1" w:styleId="100">
    <w:name w:val="Основен текст (10)"/>
    <w:basedOn w:val="Normal"/>
    <w:link w:val="10"/>
    <w:rsid w:val="00962092"/>
    <w:pPr>
      <w:widowControl w:val="0"/>
      <w:shd w:val="clear" w:color="auto" w:fill="FFFFFF"/>
      <w:spacing w:before="780" w:after="600" w:line="0" w:lineRule="atLeast"/>
      <w:jc w:val="center"/>
    </w:pPr>
    <w:rPr>
      <w:rFonts w:asciiTheme="minorHAnsi" w:eastAsiaTheme="minorHAnsi" w:hAnsiTheme="minorHAnsi" w:cstheme="minorBidi"/>
      <w:b/>
      <w:color w:val="auto"/>
      <w:sz w:val="36"/>
      <w:szCs w:val="36"/>
      <w:lang w:eastAsia="en-US"/>
    </w:rPr>
  </w:style>
  <w:style w:type="paragraph" w:styleId="Footer">
    <w:name w:val="footer"/>
    <w:basedOn w:val="Normal"/>
    <w:link w:val="FooterChar"/>
    <w:uiPriority w:val="99"/>
    <w:rsid w:val="00E57CDA"/>
    <w:pPr>
      <w:tabs>
        <w:tab w:val="center" w:pos="4536"/>
        <w:tab w:val="right" w:pos="9072"/>
      </w:tabs>
    </w:pPr>
  </w:style>
  <w:style w:type="character" w:customStyle="1" w:styleId="FooterChar">
    <w:name w:val="Footer Char"/>
    <w:basedOn w:val="DefaultParagraphFont"/>
    <w:link w:val="Footer"/>
    <w:uiPriority w:val="99"/>
    <w:rsid w:val="00E57CDA"/>
    <w:rPr>
      <w:rFonts w:ascii="Times New Roman" w:eastAsia="Times New Roman" w:hAnsi="Times New Roman" w:cs="Times New Roman"/>
      <w:bCs/>
      <w:color w:val="333333"/>
      <w:sz w:val="26"/>
      <w:szCs w:val="26"/>
      <w:lang w:eastAsia="bg-BG"/>
    </w:rPr>
  </w:style>
  <w:style w:type="character" w:styleId="PageNumber">
    <w:name w:val="page number"/>
    <w:basedOn w:val="DefaultParagraphFont"/>
    <w:rsid w:val="00E57C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1358EB-14EF-4E08-A28C-EFE729F73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1702</Words>
  <Characters>9703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Maria Ilieva</cp:lastModifiedBy>
  <cp:revision>3</cp:revision>
  <dcterms:created xsi:type="dcterms:W3CDTF">2022-09-20T08:19:00Z</dcterms:created>
  <dcterms:modified xsi:type="dcterms:W3CDTF">2022-09-20T08:54:00Z</dcterms:modified>
</cp:coreProperties>
</file>